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C6F958" w14:textId="77777777" w:rsidR="0046484E" w:rsidRPr="0089606F" w:rsidRDefault="005705DD" w:rsidP="005705DD">
      <w:pPr>
        <w:jc w:val="center"/>
        <w:rPr>
          <w:rFonts w:asciiTheme="majorHAnsi" w:hAnsiTheme="majorHAnsi"/>
          <w:b/>
        </w:rPr>
      </w:pPr>
      <w:bookmarkStart w:id="0" w:name="_GoBack"/>
      <w:bookmarkEnd w:id="0"/>
      <w:r w:rsidRPr="0089606F">
        <w:rPr>
          <w:rFonts w:asciiTheme="majorHAnsi" w:hAnsiTheme="majorHAnsi"/>
          <w:b/>
        </w:rPr>
        <w:t>Conflict Resolution</w:t>
      </w:r>
    </w:p>
    <w:p w14:paraId="53585D3D" w14:textId="77777777" w:rsidR="005705DD" w:rsidRPr="0089606F" w:rsidRDefault="005705DD" w:rsidP="005705DD">
      <w:pPr>
        <w:jc w:val="center"/>
        <w:rPr>
          <w:rFonts w:asciiTheme="majorHAnsi" w:hAnsiTheme="majorHAnsi"/>
          <w:b/>
        </w:rPr>
      </w:pPr>
      <w:r w:rsidRPr="0089606F">
        <w:rPr>
          <w:rFonts w:asciiTheme="majorHAnsi" w:hAnsiTheme="majorHAnsi"/>
          <w:b/>
        </w:rPr>
        <w:t>Prodigal Message 7</w:t>
      </w:r>
    </w:p>
    <w:p w14:paraId="7FFDD6CE" w14:textId="77777777" w:rsidR="003C4A61" w:rsidRDefault="003C4A61" w:rsidP="005705DD">
      <w:pPr>
        <w:jc w:val="center"/>
        <w:rPr>
          <w:rFonts w:asciiTheme="majorHAnsi" w:hAnsiTheme="majorHAnsi"/>
        </w:rPr>
      </w:pPr>
    </w:p>
    <w:p w14:paraId="4826A162" w14:textId="0D75E284" w:rsidR="003C4A61" w:rsidRDefault="003C4A61" w:rsidP="003C4A61">
      <w:pPr>
        <w:rPr>
          <w:rFonts w:asciiTheme="majorHAnsi" w:hAnsiTheme="majorHAnsi"/>
        </w:rPr>
      </w:pPr>
      <w:r w:rsidRPr="0089606F">
        <w:rPr>
          <w:rFonts w:asciiTheme="majorHAnsi" w:hAnsiTheme="majorHAnsi"/>
          <w:b/>
        </w:rPr>
        <w:t>Memory Verse</w:t>
      </w:r>
      <w:r>
        <w:rPr>
          <w:rFonts w:asciiTheme="majorHAnsi" w:hAnsiTheme="majorHAnsi"/>
        </w:rPr>
        <w:t xml:space="preserve">: </w:t>
      </w:r>
    </w:p>
    <w:p w14:paraId="0D0A12E2" w14:textId="05FAB0CF" w:rsidR="003C4A61" w:rsidRDefault="003C4A61" w:rsidP="003C4A61">
      <w:pPr>
        <w:rPr>
          <w:rFonts w:asciiTheme="majorHAnsi" w:hAnsiTheme="majorHAnsi"/>
        </w:rPr>
      </w:pPr>
      <w:r w:rsidRPr="0089606F">
        <w:rPr>
          <w:rFonts w:asciiTheme="majorHAnsi" w:hAnsiTheme="majorHAnsi"/>
          <w:b/>
        </w:rPr>
        <w:t>John 13:34-35</w:t>
      </w:r>
      <w:r>
        <w:rPr>
          <w:rFonts w:asciiTheme="majorHAnsi" w:hAnsiTheme="majorHAnsi"/>
        </w:rPr>
        <w:t xml:space="preserve"> “A new command I give you. Love one another. As I have loved you, so you must love one another. By this all men will know you are my disc</w:t>
      </w:r>
      <w:r w:rsidR="0055477B">
        <w:rPr>
          <w:rFonts w:asciiTheme="majorHAnsi" w:hAnsiTheme="majorHAnsi"/>
        </w:rPr>
        <w:t>iples, if you love one another.”</w:t>
      </w:r>
    </w:p>
    <w:p w14:paraId="56831941" w14:textId="77777777" w:rsidR="003C4A61" w:rsidRDefault="003C4A61" w:rsidP="003C4A61">
      <w:pPr>
        <w:rPr>
          <w:rFonts w:asciiTheme="majorHAnsi" w:hAnsiTheme="majorHAnsi"/>
        </w:rPr>
      </w:pPr>
    </w:p>
    <w:p w14:paraId="19460C5C" w14:textId="3BE0C6A9" w:rsidR="00DE7CB4" w:rsidRPr="00DE7CB4" w:rsidRDefault="00DE7CB4" w:rsidP="003C4A61">
      <w:pPr>
        <w:rPr>
          <w:rFonts w:asciiTheme="majorHAnsi" w:hAnsiTheme="majorHAnsi"/>
          <w:i/>
        </w:rPr>
      </w:pPr>
      <w:r w:rsidRPr="00DE7CB4">
        <w:rPr>
          <w:rFonts w:asciiTheme="majorHAnsi" w:hAnsiTheme="majorHAnsi"/>
          <w:i/>
        </w:rPr>
        <w:t xml:space="preserve">When joining my current church years ago, I was in an introductory class. An elder and close friend was leading the class. He was someone I greatly respect and he said something that really got my attention. “I </w:t>
      </w:r>
      <w:proofErr w:type="gramStart"/>
      <w:r w:rsidRPr="00DE7CB4">
        <w:rPr>
          <w:rFonts w:asciiTheme="majorHAnsi" w:hAnsiTheme="majorHAnsi"/>
          <w:i/>
        </w:rPr>
        <w:t>helps</w:t>
      </w:r>
      <w:proofErr w:type="gramEnd"/>
      <w:r w:rsidRPr="00DE7CB4">
        <w:rPr>
          <w:rFonts w:asciiTheme="majorHAnsi" w:hAnsiTheme="majorHAnsi"/>
          <w:i/>
        </w:rPr>
        <w:t xml:space="preserve"> me to remember that conflict is an opportunity to glorify God”. He then went on to state that the handout on dealing with conflict Biblically is something that he carried with him at all times; in his briefcase, his desk at work and at home. I thought that strange but I have come to see the incredible value and power of dealing with conflict directly, quickly and Biblically when indicated. I now have a copy of that very document, the same one given to every participant in Prodigal, with me at all times. </w:t>
      </w:r>
    </w:p>
    <w:p w14:paraId="7E6CB271" w14:textId="77777777" w:rsidR="005705DD" w:rsidRDefault="005705DD" w:rsidP="005705DD">
      <w:pPr>
        <w:jc w:val="center"/>
        <w:rPr>
          <w:rFonts w:asciiTheme="majorHAnsi" w:hAnsiTheme="majorHAnsi"/>
        </w:rPr>
      </w:pPr>
    </w:p>
    <w:p w14:paraId="2B06A578" w14:textId="03AF5E0D" w:rsidR="005705DD" w:rsidRPr="0089606F" w:rsidRDefault="005705DD" w:rsidP="005705DD">
      <w:pPr>
        <w:rPr>
          <w:rFonts w:asciiTheme="majorHAnsi" w:hAnsiTheme="majorHAnsi"/>
          <w:b/>
        </w:rPr>
      </w:pPr>
      <w:r w:rsidRPr="0089606F">
        <w:rPr>
          <w:rFonts w:asciiTheme="majorHAnsi" w:hAnsiTheme="majorHAnsi"/>
          <w:b/>
        </w:rPr>
        <w:t>Introdu</w:t>
      </w:r>
      <w:r w:rsidR="0055477B">
        <w:rPr>
          <w:rFonts w:asciiTheme="majorHAnsi" w:hAnsiTheme="majorHAnsi"/>
          <w:b/>
        </w:rPr>
        <w:t>c</w:t>
      </w:r>
      <w:r w:rsidRPr="0089606F">
        <w:rPr>
          <w:rFonts w:asciiTheme="majorHAnsi" w:hAnsiTheme="majorHAnsi"/>
          <w:b/>
        </w:rPr>
        <w:t>tion</w:t>
      </w:r>
      <w:r w:rsidR="00F155DB">
        <w:rPr>
          <w:rFonts w:asciiTheme="majorHAnsi" w:hAnsiTheme="majorHAnsi"/>
          <w:b/>
        </w:rPr>
        <w:t>: Conflict is an Opportunity</w:t>
      </w:r>
    </w:p>
    <w:p w14:paraId="3906AF5B" w14:textId="25B2EBC9" w:rsidR="003443C7" w:rsidRDefault="0055477B" w:rsidP="005705DD">
      <w:pPr>
        <w:ind w:firstLine="720"/>
        <w:rPr>
          <w:rFonts w:asciiTheme="majorHAnsi" w:hAnsiTheme="majorHAnsi"/>
        </w:rPr>
      </w:pPr>
      <w:r>
        <w:rPr>
          <w:rFonts w:asciiTheme="majorHAnsi" w:hAnsiTheme="majorHAnsi"/>
        </w:rPr>
        <w:t>Addressing conflict in a b</w:t>
      </w:r>
      <w:r w:rsidR="005705DD">
        <w:rPr>
          <w:rFonts w:asciiTheme="majorHAnsi" w:hAnsiTheme="majorHAnsi"/>
        </w:rPr>
        <w:t>iblical way is an opportunity to glorify God, serve others, and become more like Christ. If done correctly</w:t>
      </w:r>
      <w:r>
        <w:rPr>
          <w:rFonts w:asciiTheme="majorHAnsi" w:hAnsiTheme="majorHAnsi"/>
        </w:rPr>
        <w:t xml:space="preserve">, it is a surprisingly </w:t>
      </w:r>
      <w:r w:rsidR="005705DD">
        <w:rPr>
          <w:rFonts w:asciiTheme="majorHAnsi" w:hAnsiTheme="majorHAnsi"/>
        </w:rPr>
        <w:t>effective tool for strengthening and deepening personal relationships. Make no mistake, dealing with conflict is hard. As a result, many people try to avoid it at all costs, which can fuel misunderstanding and lead to damaged and broken relationships. However</w:t>
      </w:r>
      <w:r>
        <w:rPr>
          <w:rFonts w:asciiTheme="majorHAnsi" w:hAnsiTheme="majorHAnsi"/>
        </w:rPr>
        <w:t>, we are guided by Matthew 18 and must</w:t>
      </w:r>
      <w:r w:rsidR="005705DD">
        <w:rPr>
          <w:rFonts w:asciiTheme="majorHAnsi" w:hAnsiTheme="majorHAnsi"/>
        </w:rPr>
        <w:t xml:space="preserve"> deal with conflict immediately, authentically, and honestly with a heart to love our neighbor. This </w:t>
      </w:r>
      <w:r w:rsidR="003443C7">
        <w:rPr>
          <w:rFonts w:asciiTheme="majorHAnsi" w:hAnsiTheme="majorHAnsi"/>
        </w:rPr>
        <w:t>process is empowered by a relationship with and a focus on the work of Jesus Christ in our own</w:t>
      </w:r>
      <w:r>
        <w:rPr>
          <w:rFonts w:asciiTheme="majorHAnsi" w:hAnsiTheme="majorHAnsi"/>
        </w:rPr>
        <w:t xml:space="preserve"> lives. We must view others as H</w:t>
      </w:r>
      <w:r w:rsidR="003443C7">
        <w:rPr>
          <w:rFonts w:asciiTheme="majorHAnsi" w:hAnsiTheme="majorHAnsi"/>
        </w:rPr>
        <w:t xml:space="preserve">e views us. </w:t>
      </w:r>
    </w:p>
    <w:p w14:paraId="508209D4" w14:textId="77777777" w:rsidR="003443C7" w:rsidRDefault="003443C7" w:rsidP="005705DD">
      <w:pPr>
        <w:ind w:firstLine="720"/>
        <w:rPr>
          <w:rFonts w:asciiTheme="majorHAnsi" w:hAnsiTheme="majorHAnsi"/>
        </w:rPr>
      </w:pPr>
    </w:p>
    <w:p w14:paraId="27BFE6B4" w14:textId="77777777" w:rsidR="003443C7" w:rsidRPr="0089606F" w:rsidRDefault="003443C7" w:rsidP="003443C7">
      <w:pPr>
        <w:rPr>
          <w:rFonts w:asciiTheme="majorHAnsi" w:hAnsiTheme="majorHAnsi"/>
          <w:b/>
        </w:rPr>
      </w:pPr>
      <w:r w:rsidRPr="0089606F">
        <w:rPr>
          <w:rFonts w:asciiTheme="majorHAnsi" w:hAnsiTheme="majorHAnsi"/>
          <w:b/>
        </w:rPr>
        <w:t>He is Our Peace</w:t>
      </w:r>
    </w:p>
    <w:p w14:paraId="08025552" w14:textId="17C90CA1" w:rsidR="003C4A61" w:rsidRDefault="003443C7" w:rsidP="003443C7">
      <w:pPr>
        <w:rPr>
          <w:rFonts w:asciiTheme="majorHAnsi" w:hAnsiTheme="majorHAnsi"/>
        </w:rPr>
      </w:pPr>
      <w:r>
        <w:rPr>
          <w:rFonts w:asciiTheme="majorHAnsi" w:hAnsiTheme="majorHAnsi"/>
        </w:rPr>
        <w:tab/>
        <w:t>Conflict is almost always caused by someone’s selfishness</w:t>
      </w:r>
      <w:r w:rsidR="00235589">
        <w:rPr>
          <w:rFonts w:asciiTheme="majorHAnsi" w:hAnsiTheme="majorHAnsi"/>
        </w:rPr>
        <w:t xml:space="preserve"> </w:t>
      </w:r>
      <w:r>
        <w:rPr>
          <w:rFonts w:asciiTheme="majorHAnsi" w:hAnsiTheme="majorHAnsi"/>
        </w:rPr>
        <w:t>and is often complicated by misunderstanding. We must see the situation as Christ calls us to see it, as a forgiven servant and on</w:t>
      </w:r>
      <w:r w:rsidR="0055477B">
        <w:rPr>
          <w:rFonts w:asciiTheme="majorHAnsi" w:hAnsiTheme="majorHAnsi"/>
        </w:rPr>
        <w:t>e who loves our neighbor as our self</w:t>
      </w:r>
      <w:r>
        <w:rPr>
          <w:rFonts w:asciiTheme="majorHAnsi" w:hAnsiTheme="majorHAnsi"/>
        </w:rPr>
        <w:t xml:space="preserve"> (Matt. 22:37-40)</w:t>
      </w:r>
      <w:r w:rsidR="0055477B">
        <w:rPr>
          <w:rFonts w:asciiTheme="majorHAnsi" w:hAnsiTheme="majorHAnsi"/>
        </w:rPr>
        <w:t>.</w:t>
      </w:r>
      <w:r>
        <w:rPr>
          <w:rFonts w:asciiTheme="majorHAnsi" w:hAnsiTheme="majorHAnsi"/>
        </w:rPr>
        <w:t xml:space="preserve"> We can only love our neighbor truly as much as we love our self if we realize that our identity is in Christ’s love for us alone. Our identity is not in our personal belongings or reputation or power. It is in Christ alone</w:t>
      </w:r>
      <w:r w:rsidR="00F155DB">
        <w:rPr>
          <w:rFonts w:asciiTheme="majorHAnsi" w:hAnsiTheme="majorHAnsi"/>
        </w:rPr>
        <w:t>. O</w:t>
      </w:r>
      <w:r>
        <w:rPr>
          <w:rFonts w:asciiTheme="majorHAnsi" w:hAnsiTheme="majorHAnsi"/>
        </w:rPr>
        <w:t xml:space="preserve">ur Personal Mission Statement (PMS) guides us as a reminder of </w:t>
      </w:r>
      <w:r w:rsidR="0055477B">
        <w:rPr>
          <w:rFonts w:asciiTheme="majorHAnsi" w:hAnsiTheme="majorHAnsi"/>
        </w:rPr>
        <w:t>what we are called to be and do</w:t>
      </w:r>
      <w:r>
        <w:rPr>
          <w:rFonts w:asciiTheme="majorHAnsi" w:hAnsiTheme="majorHAnsi"/>
        </w:rPr>
        <w:t xml:space="preserve"> </w:t>
      </w:r>
      <w:r w:rsidR="0055477B">
        <w:rPr>
          <w:rFonts w:asciiTheme="majorHAnsi" w:hAnsiTheme="majorHAnsi"/>
        </w:rPr>
        <w:t>(</w:t>
      </w:r>
      <w:r w:rsidR="003C4A61">
        <w:rPr>
          <w:rFonts w:asciiTheme="majorHAnsi" w:hAnsiTheme="majorHAnsi"/>
        </w:rPr>
        <w:t xml:space="preserve">Matt.5:43-44, </w:t>
      </w:r>
    </w:p>
    <w:p w14:paraId="09B8ADAF" w14:textId="565B1293" w:rsidR="00F155DB" w:rsidRPr="00F155DB" w:rsidRDefault="003C4A61" w:rsidP="00F155DB">
      <w:pPr>
        <w:rPr>
          <w:rFonts w:asciiTheme="majorHAnsi" w:hAnsiTheme="majorHAnsi"/>
        </w:rPr>
      </w:pPr>
      <w:r>
        <w:rPr>
          <w:rFonts w:asciiTheme="majorHAnsi" w:hAnsiTheme="majorHAnsi"/>
        </w:rPr>
        <w:t>John 13:34-35</w:t>
      </w:r>
      <w:r w:rsidR="0055477B">
        <w:rPr>
          <w:rFonts w:asciiTheme="majorHAnsi" w:hAnsiTheme="majorHAnsi"/>
        </w:rPr>
        <w:t>). Successful b</w:t>
      </w:r>
      <w:r>
        <w:rPr>
          <w:rFonts w:asciiTheme="majorHAnsi" w:hAnsiTheme="majorHAnsi"/>
        </w:rPr>
        <w:t xml:space="preserve">iblical conflict resolution simply starts with Jesus Christ. </w:t>
      </w:r>
      <w:r w:rsidR="00F155DB">
        <w:rPr>
          <w:rFonts w:asciiTheme="majorHAnsi" w:hAnsiTheme="majorHAnsi"/>
        </w:rPr>
        <w:t xml:space="preserve">This concept is supported in </w:t>
      </w:r>
      <w:r w:rsidR="00F155DB" w:rsidRPr="00F155DB">
        <w:rPr>
          <w:rFonts w:asciiTheme="majorHAnsi" w:hAnsiTheme="majorHAnsi"/>
          <w:b/>
          <w:bCs/>
        </w:rPr>
        <w:t>Ephesians 2:14-16</w:t>
      </w:r>
      <w:r w:rsidR="00F155DB">
        <w:rPr>
          <w:rFonts w:asciiTheme="majorHAnsi" w:hAnsiTheme="majorHAnsi"/>
          <w:b/>
          <w:bCs/>
        </w:rPr>
        <w:t xml:space="preserve"> </w:t>
      </w:r>
      <w:r w:rsidR="00F155DB" w:rsidRPr="00F155DB">
        <w:rPr>
          <w:rFonts w:asciiTheme="majorHAnsi" w:hAnsiTheme="majorHAnsi"/>
          <w:i/>
          <w:iCs/>
        </w:rPr>
        <w:t xml:space="preserve">For he himself is our peace, who made the two one and has destroyed the barrier, the dividing wall of hostility, by abolishing in his flesh the law with its commandments and regulations. His purpose was to create in himself one new man out of the two, thus making peace, and in this one body to reconcile both of them to God through the cross, by which he put to death their hostility  </w:t>
      </w:r>
    </w:p>
    <w:p w14:paraId="7EE466E4" w14:textId="77777777" w:rsidR="00F155DB" w:rsidRDefault="00F155DB" w:rsidP="003443C7">
      <w:pPr>
        <w:rPr>
          <w:rFonts w:asciiTheme="majorHAnsi" w:hAnsiTheme="majorHAnsi"/>
        </w:rPr>
      </w:pPr>
    </w:p>
    <w:p w14:paraId="57A788E5" w14:textId="77777777" w:rsidR="00F155DB" w:rsidRPr="003443C7" w:rsidRDefault="00F155DB" w:rsidP="00F155DB">
      <w:pPr>
        <w:rPr>
          <w:rFonts w:asciiTheme="majorHAnsi" w:hAnsiTheme="majorHAnsi"/>
          <w:i/>
        </w:rPr>
      </w:pPr>
      <w:r w:rsidRPr="003443C7">
        <w:rPr>
          <w:rFonts w:asciiTheme="majorHAnsi" w:hAnsiTheme="majorHAnsi"/>
          <w:i/>
        </w:rPr>
        <w:lastRenderedPageBreak/>
        <w:t xml:space="preserve">“We want to start by clearing up only the results of conflict. God never starts there; He starts with the person. He says peace is a Person, and in order for you to live at peace with someone else, then you must be at peace with the person of Jesus Christ.” </w:t>
      </w:r>
    </w:p>
    <w:p w14:paraId="513B980D" w14:textId="77777777" w:rsidR="00F155DB" w:rsidRDefault="00F155DB" w:rsidP="00F155DB">
      <w:pPr>
        <w:rPr>
          <w:rFonts w:asciiTheme="majorHAnsi" w:hAnsiTheme="majorHAnsi"/>
        </w:rPr>
      </w:pPr>
      <w:r w:rsidRPr="003443C7">
        <w:rPr>
          <w:rFonts w:asciiTheme="majorHAnsi" w:hAnsiTheme="majorHAnsi"/>
        </w:rPr>
        <w:tab/>
      </w:r>
      <w:r w:rsidRPr="003443C7">
        <w:rPr>
          <w:rFonts w:asciiTheme="majorHAnsi" w:hAnsiTheme="majorHAnsi"/>
        </w:rPr>
        <w:tab/>
      </w:r>
      <w:r w:rsidRPr="003443C7">
        <w:rPr>
          <w:rFonts w:asciiTheme="majorHAnsi" w:hAnsiTheme="majorHAnsi"/>
        </w:rPr>
        <w:tab/>
      </w:r>
      <w:r w:rsidRPr="003443C7">
        <w:rPr>
          <w:rFonts w:asciiTheme="majorHAnsi" w:hAnsiTheme="majorHAnsi"/>
        </w:rPr>
        <w:tab/>
      </w:r>
      <w:r w:rsidRPr="003443C7">
        <w:rPr>
          <w:rFonts w:asciiTheme="majorHAnsi" w:hAnsiTheme="majorHAnsi"/>
        </w:rPr>
        <w:tab/>
      </w:r>
      <w:r w:rsidRPr="003443C7">
        <w:rPr>
          <w:rFonts w:asciiTheme="majorHAnsi" w:hAnsiTheme="majorHAnsi"/>
        </w:rPr>
        <w:tab/>
      </w:r>
      <w:r w:rsidRPr="003443C7">
        <w:rPr>
          <w:rFonts w:asciiTheme="majorHAnsi" w:hAnsiTheme="majorHAnsi"/>
        </w:rPr>
        <w:tab/>
      </w:r>
      <w:r w:rsidRPr="003443C7">
        <w:rPr>
          <w:rFonts w:asciiTheme="majorHAnsi" w:hAnsiTheme="majorHAnsi"/>
        </w:rPr>
        <w:tab/>
      </w:r>
      <w:r w:rsidRPr="003443C7">
        <w:rPr>
          <w:rFonts w:asciiTheme="majorHAnsi" w:hAnsiTheme="majorHAnsi"/>
        </w:rPr>
        <w:tab/>
      </w:r>
      <w:r w:rsidRPr="003443C7">
        <w:rPr>
          <w:rFonts w:asciiTheme="majorHAnsi" w:hAnsiTheme="majorHAnsi"/>
        </w:rPr>
        <w:tab/>
        <w:t>Ray Steadman</w:t>
      </w:r>
    </w:p>
    <w:p w14:paraId="208DBE81" w14:textId="77777777" w:rsidR="0089606F" w:rsidRDefault="0089606F" w:rsidP="003443C7">
      <w:pPr>
        <w:rPr>
          <w:rFonts w:asciiTheme="majorHAnsi" w:hAnsiTheme="majorHAnsi"/>
        </w:rPr>
      </w:pPr>
    </w:p>
    <w:p w14:paraId="78D21E72" w14:textId="7627EAAF" w:rsidR="0089606F" w:rsidRDefault="0044508C" w:rsidP="003443C7">
      <w:pPr>
        <w:rPr>
          <w:rFonts w:asciiTheme="majorHAnsi" w:hAnsiTheme="majorHAnsi"/>
          <w:i/>
        </w:rPr>
      </w:pPr>
      <w:r>
        <w:rPr>
          <w:rFonts w:asciiTheme="majorHAnsi" w:hAnsiTheme="majorHAnsi"/>
        </w:rPr>
        <w:t xml:space="preserve">Agreeing not to fight is not peace. Jesus did not avoid conflict and pointed out tough choices for people. He pointed out faults in their lives, which led to tremendous conflict. (see Pharisees, Rich young ruler Matt 19:16-22, woman at the well John 4:7-26) For those who worked through this well, they found </w:t>
      </w:r>
      <w:proofErr w:type="gramStart"/>
      <w:r>
        <w:rPr>
          <w:rFonts w:asciiTheme="majorHAnsi" w:hAnsiTheme="majorHAnsi"/>
        </w:rPr>
        <w:t>satisfying ,</w:t>
      </w:r>
      <w:proofErr w:type="gramEnd"/>
      <w:r>
        <w:rPr>
          <w:rFonts w:asciiTheme="majorHAnsi" w:hAnsiTheme="majorHAnsi"/>
        </w:rPr>
        <w:t xml:space="preserve"> permanent and genuine peace. </w:t>
      </w:r>
      <w:r w:rsidR="0089606F">
        <w:rPr>
          <w:rFonts w:asciiTheme="majorHAnsi" w:hAnsiTheme="majorHAnsi"/>
        </w:rPr>
        <w:t>If you are right with Jesus, you should be able to work through any conflict optimally and</w:t>
      </w:r>
      <w:r w:rsidR="0055477B">
        <w:rPr>
          <w:rFonts w:asciiTheme="majorHAnsi" w:hAnsiTheme="majorHAnsi"/>
        </w:rPr>
        <w:t xml:space="preserve"> in a God-</w:t>
      </w:r>
      <w:r w:rsidR="0089606F">
        <w:rPr>
          <w:rFonts w:asciiTheme="majorHAnsi" w:hAnsiTheme="majorHAnsi"/>
        </w:rPr>
        <w:t>honoring</w:t>
      </w:r>
      <w:r w:rsidR="0055477B">
        <w:rPr>
          <w:rFonts w:asciiTheme="majorHAnsi" w:hAnsiTheme="majorHAnsi"/>
        </w:rPr>
        <w:t xml:space="preserve"> way</w:t>
      </w:r>
      <w:r w:rsidR="0089606F">
        <w:rPr>
          <w:rFonts w:asciiTheme="majorHAnsi" w:hAnsiTheme="majorHAnsi"/>
        </w:rPr>
        <w:t xml:space="preserve">. This may seem </w:t>
      </w:r>
      <w:r w:rsidR="00235589">
        <w:rPr>
          <w:rFonts w:asciiTheme="majorHAnsi" w:hAnsiTheme="majorHAnsi"/>
        </w:rPr>
        <w:t xml:space="preserve">like </w:t>
      </w:r>
      <w:r w:rsidR="0089606F">
        <w:rPr>
          <w:rFonts w:asciiTheme="majorHAnsi" w:hAnsiTheme="majorHAnsi"/>
        </w:rPr>
        <w:t>an overstatement</w:t>
      </w:r>
      <w:r w:rsidR="00235589">
        <w:rPr>
          <w:rFonts w:asciiTheme="majorHAnsi" w:hAnsiTheme="majorHAnsi"/>
        </w:rPr>
        <w:t>,</w:t>
      </w:r>
      <w:r w:rsidR="0089606F">
        <w:rPr>
          <w:rFonts w:asciiTheme="majorHAnsi" w:hAnsiTheme="majorHAnsi"/>
        </w:rPr>
        <w:t xml:space="preserve"> but it is not. No marriage should end in divorce if both parties are equally yoked as believers and are fully devoted followers of Christ. </w:t>
      </w:r>
      <w:r w:rsidR="0089606F" w:rsidRPr="0089606F">
        <w:rPr>
          <w:rFonts w:asciiTheme="majorHAnsi" w:hAnsiTheme="majorHAnsi"/>
          <w:i/>
        </w:rPr>
        <w:t xml:space="preserve">It is our selfish human nature that negatively impacts relationships. </w:t>
      </w:r>
    </w:p>
    <w:p w14:paraId="2FE6F579" w14:textId="77777777" w:rsidR="0089606F" w:rsidRDefault="0089606F" w:rsidP="003443C7">
      <w:pPr>
        <w:rPr>
          <w:rFonts w:asciiTheme="majorHAnsi" w:hAnsiTheme="majorHAnsi"/>
          <w:i/>
        </w:rPr>
      </w:pPr>
    </w:p>
    <w:p w14:paraId="4A63F8C0" w14:textId="77777777" w:rsidR="0089606F" w:rsidRPr="0089606F" w:rsidRDefault="0089606F" w:rsidP="003443C7">
      <w:pPr>
        <w:rPr>
          <w:rFonts w:asciiTheme="majorHAnsi" w:hAnsiTheme="majorHAnsi"/>
          <w:b/>
        </w:rPr>
      </w:pPr>
      <w:r w:rsidRPr="0089606F">
        <w:rPr>
          <w:rFonts w:asciiTheme="majorHAnsi" w:hAnsiTheme="majorHAnsi"/>
          <w:b/>
        </w:rPr>
        <w:t>Check Your Motives in any Conflict</w:t>
      </w:r>
    </w:p>
    <w:p w14:paraId="784AB6C3" w14:textId="7A628554" w:rsidR="0089606F" w:rsidRDefault="0089606F" w:rsidP="003443C7">
      <w:pPr>
        <w:rPr>
          <w:rFonts w:asciiTheme="majorHAnsi" w:hAnsiTheme="majorHAnsi"/>
        </w:rPr>
      </w:pPr>
      <w:r>
        <w:rPr>
          <w:rFonts w:asciiTheme="majorHAnsi" w:hAnsiTheme="majorHAnsi"/>
        </w:rPr>
        <w:tab/>
      </w:r>
      <w:r w:rsidR="00235589">
        <w:rPr>
          <w:rFonts w:asciiTheme="majorHAnsi" w:hAnsiTheme="majorHAnsi"/>
        </w:rPr>
        <w:t xml:space="preserve">With your PMS in mind, </w:t>
      </w:r>
      <w:r>
        <w:rPr>
          <w:rFonts w:asciiTheme="majorHAnsi" w:hAnsiTheme="majorHAnsi"/>
        </w:rPr>
        <w:t xml:space="preserve">your motive should be for </w:t>
      </w:r>
      <w:r w:rsidR="00235589">
        <w:rPr>
          <w:rFonts w:asciiTheme="majorHAnsi" w:hAnsiTheme="majorHAnsi"/>
        </w:rPr>
        <w:t>reconciliation. Your motive can</w:t>
      </w:r>
      <w:r>
        <w:rPr>
          <w:rFonts w:asciiTheme="majorHAnsi" w:hAnsiTheme="majorHAnsi"/>
        </w:rPr>
        <w:t>not be for revenge or to prove your point or to prove you are right. The latter improper motives are driven by pride and selfishness and not by a Godly purpose to love both your enemies and your neighbor. See the following scriptures that help solidify this point:</w:t>
      </w:r>
    </w:p>
    <w:p w14:paraId="65524EF3" w14:textId="68CF6069" w:rsidR="0089606F" w:rsidRPr="0089606F" w:rsidRDefault="00235589" w:rsidP="0089606F">
      <w:pPr>
        <w:numPr>
          <w:ilvl w:val="1"/>
          <w:numId w:val="1"/>
        </w:numPr>
        <w:rPr>
          <w:rFonts w:asciiTheme="majorHAnsi" w:hAnsiTheme="majorHAnsi"/>
        </w:rPr>
      </w:pPr>
      <w:r>
        <w:rPr>
          <w:rFonts w:asciiTheme="majorHAnsi" w:hAnsiTheme="majorHAnsi"/>
        </w:rPr>
        <w:t>Hebrews 12:14-</w:t>
      </w:r>
      <w:r w:rsidR="0089606F" w:rsidRPr="0089606F">
        <w:rPr>
          <w:rFonts w:asciiTheme="majorHAnsi" w:hAnsiTheme="majorHAnsi"/>
        </w:rPr>
        <w:t xml:space="preserve">15 </w:t>
      </w:r>
      <w:r>
        <w:rPr>
          <w:rFonts w:asciiTheme="majorHAnsi" w:hAnsiTheme="majorHAnsi"/>
        </w:rPr>
        <w:t>“</w:t>
      </w:r>
      <w:r w:rsidR="0089606F" w:rsidRPr="0089606F">
        <w:rPr>
          <w:rFonts w:asciiTheme="majorHAnsi" w:hAnsiTheme="majorHAnsi"/>
        </w:rPr>
        <w:t>Make every effort to live at pea</w:t>
      </w:r>
      <w:r>
        <w:rPr>
          <w:rFonts w:asciiTheme="majorHAnsi" w:hAnsiTheme="majorHAnsi"/>
        </w:rPr>
        <w:t>ce with all men and to be holy…S</w:t>
      </w:r>
      <w:r w:rsidR="0089606F" w:rsidRPr="0089606F">
        <w:rPr>
          <w:rFonts w:asciiTheme="majorHAnsi" w:hAnsiTheme="majorHAnsi"/>
        </w:rPr>
        <w:t>ee to it that no bitter root grows up to cause trouble and defile many</w:t>
      </w:r>
      <w:r>
        <w:rPr>
          <w:rFonts w:asciiTheme="majorHAnsi" w:hAnsiTheme="majorHAnsi"/>
        </w:rPr>
        <w:t>.”</w:t>
      </w:r>
    </w:p>
    <w:p w14:paraId="21ABA0B6" w14:textId="624EA60E" w:rsidR="0089606F" w:rsidRDefault="0089606F" w:rsidP="0089606F">
      <w:pPr>
        <w:numPr>
          <w:ilvl w:val="1"/>
          <w:numId w:val="1"/>
        </w:numPr>
        <w:rPr>
          <w:rFonts w:asciiTheme="majorHAnsi" w:hAnsiTheme="majorHAnsi"/>
        </w:rPr>
      </w:pPr>
      <w:r w:rsidRPr="0089606F">
        <w:rPr>
          <w:rFonts w:asciiTheme="majorHAnsi" w:hAnsiTheme="majorHAnsi"/>
        </w:rPr>
        <w:t>Romans 12</w:t>
      </w:r>
      <w:r w:rsidR="00235589">
        <w:rPr>
          <w:rFonts w:asciiTheme="majorHAnsi" w:hAnsiTheme="majorHAnsi"/>
        </w:rPr>
        <w:t>:18-</w:t>
      </w:r>
      <w:r w:rsidRPr="0089606F">
        <w:rPr>
          <w:rFonts w:asciiTheme="majorHAnsi" w:hAnsiTheme="majorHAnsi"/>
        </w:rPr>
        <w:t xml:space="preserve">19 </w:t>
      </w:r>
      <w:r w:rsidR="00235589">
        <w:rPr>
          <w:rFonts w:asciiTheme="majorHAnsi" w:hAnsiTheme="majorHAnsi"/>
        </w:rPr>
        <w:t>“</w:t>
      </w:r>
      <w:r w:rsidRPr="0089606F">
        <w:rPr>
          <w:rFonts w:asciiTheme="majorHAnsi" w:hAnsiTheme="majorHAnsi"/>
        </w:rPr>
        <w:t>If it is possible, as far as it depends on you, live at peace with everyone. Do not take revenge my friends, but leave room for God’s wrath</w:t>
      </w:r>
      <w:r w:rsidR="00235589">
        <w:rPr>
          <w:rFonts w:asciiTheme="majorHAnsi" w:hAnsiTheme="majorHAnsi"/>
        </w:rPr>
        <w:t>…”</w:t>
      </w:r>
      <w:r w:rsidRPr="0089606F">
        <w:rPr>
          <w:rFonts w:asciiTheme="majorHAnsi" w:hAnsiTheme="majorHAnsi"/>
        </w:rPr>
        <w:t xml:space="preserve">  </w:t>
      </w:r>
    </w:p>
    <w:p w14:paraId="50413730" w14:textId="77777777" w:rsidR="0089606F" w:rsidRDefault="0089606F" w:rsidP="0089606F">
      <w:pPr>
        <w:rPr>
          <w:rFonts w:asciiTheme="majorHAnsi" w:hAnsiTheme="majorHAnsi"/>
        </w:rPr>
      </w:pPr>
    </w:p>
    <w:p w14:paraId="70EF1ACE" w14:textId="43748060" w:rsidR="0089606F" w:rsidRPr="00B06F77" w:rsidRDefault="0089606F" w:rsidP="0089606F">
      <w:pPr>
        <w:rPr>
          <w:rFonts w:asciiTheme="majorHAnsi" w:hAnsiTheme="majorHAnsi"/>
          <w:b/>
        </w:rPr>
      </w:pPr>
      <w:r w:rsidRPr="00B06F77">
        <w:rPr>
          <w:rFonts w:asciiTheme="majorHAnsi" w:hAnsiTheme="majorHAnsi"/>
          <w:b/>
        </w:rPr>
        <w:t>Source</w:t>
      </w:r>
      <w:r w:rsidR="00F13384">
        <w:rPr>
          <w:rFonts w:asciiTheme="majorHAnsi" w:hAnsiTheme="majorHAnsi"/>
          <w:b/>
        </w:rPr>
        <w:t>(s)</w:t>
      </w:r>
      <w:r w:rsidRPr="00B06F77">
        <w:rPr>
          <w:rFonts w:asciiTheme="majorHAnsi" w:hAnsiTheme="majorHAnsi"/>
          <w:b/>
        </w:rPr>
        <w:t xml:space="preserve"> of Conflict</w:t>
      </w:r>
    </w:p>
    <w:p w14:paraId="1FE44008" w14:textId="1F732BFF" w:rsidR="0089606F" w:rsidRDefault="0089606F" w:rsidP="0089606F">
      <w:pPr>
        <w:rPr>
          <w:rFonts w:asciiTheme="majorHAnsi" w:hAnsiTheme="majorHAnsi"/>
        </w:rPr>
      </w:pPr>
      <w:r>
        <w:rPr>
          <w:rFonts w:asciiTheme="majorHAnsi" w:hAnsiTheme="majorHAnsi"/>
        </w:rPr>
        <w:tab/>
        <w:t>I</w:t>
      </w:r>
      <w:r w:rsidR="00235589">
        <w:rPr>
          <w:rFonts w:asciiTheme="majorHAnsi" w:hAnsiTheme="majorHAnsi"/>
        </w:rPr>
        <w:t xml:space="preserve">n order to successfully work through conflict, it </w:t>
      </w:r>
      <w:r>
        <w:rPr>
          <w:rFonts w:asciiTheme="majorHAnsi" w:hAnsiTheme="majorHAnsi"/>
        </w:rPr>
        <w:t>is very helpful to identify the root cause of the</w:t>
      </w:r>
      <w:r w:rsidR="00AB7A36">
        <w:rPr>
          <w:rFonts w:asciiTheme="majorHAnsi" w:hAnsiTheme="majorHAnsi"/>
        </w:rPr>
        <w:t xml:space="preserve"> issue at hand.</w:t>
      </w:r>
      <w:r w:rsidR="00235589">
        <w:rPr>
          <w:rFonts w:asciiTheme="majorHAnsi" w:hAnsiTheme="majorHAnsi"/>
        </w:rPr>
        <w:t xml:space="preserve"> </w:t>
      </w:r>
      <w:r w:rsidR="00AB7A36">
        <w:rPr>
          <w:rFonts w:asciiTheme="majorHAnsi" w:hAnsiTheme="majorHAnsi"/>
        </w:rPr>
        <w:t xml:space="preserve"> James 4:1-4 speaks to this source in a powerful way:</w:t>
      </w:r>
    </w:p>
    <w:p w14:paraId="035C6F9B" w14:textId="77777777" w:rsidR="00235589" w:rsidRDefault="00235589" w:rsidP="00235589">
      <w:pPr>
        <w:ind w:left="720"/>
        <w:rPr>
          <w:rFonts w:asciiTheme="majorHAnsi" w:hAnsiTheme="majorHAnsi"/>
          <w:i/>
        </w:rPr>
      </w:pPr>
    </w:p>
    <w:p w14:paraId="12793BAA" w14:textId="503D84BE" w:rsidR="00AB7A36" w:rsidRDefault="00235589" w:rsidP="00235589">
      <w:pPr>
        <w:ind w:left="720"/>
        <w:rPr>
          <w:rFonts w:asciiTheme="majorHAnsi" w:hAnsiTheme="majorHAnsi"/>
          <w:i/>
        </w:rPr>
      </w:pPr>
      <w:r>
        <w:rPr>
          <w:rFonts w:asciiTheme="majorHAnsi" w:hAnsiTheme="majorHAnsi"/>
          <w:i/>
        </w:rPr>
        <w:t>“</w:t>
      </w:r>
      <w:r w:rsidR="00AB7A36" w:rsidRPr="00AB7A36">
        <w:rPr>
          <w:rFonts w:asciiTheme="majorHAnsi" w:hAnsiTheme="majorHAnsi"/>
          <w:i/>
        </w:rPr>
        <w:t>What causes fights and quarrels among you? You want something, but don’t get it. You kill and covet, but you cannot have what you want. You quarrel and fight. You do not have because you do not ask God. When you ask God, you ask with wrong motives that you may spend on your pleasures. Yo</w:t>
      </w:r>
      <w:r>
        <w:rPr>
          <w:rFonts w:asciiTheme="majorHAnsi" w:hAnsiTheme="majorHAnsi"/>
          <w:i/>
        </w:rPr>
        <w:t xml:space="preserve">u adulterous people, don’t you </w:t>
      </w:r>
      <w:r w:rsidR="00AB7A36" w:rsidRPr="00AB7A36">
        <w:rPr>
          <w:rFonts w:asciiTheme="majorHAnsi" w:hAnsiTheme="majorHAnsi"/>
          <w:i/>
        </w:rPr>
        <w:t>know that friendship with</w:t>
      </w:r>
      <w:r>
        <w:rPr>
          <w:rFonts w:asciiTheme="majorHAnsi" w:hAnsiTheme="majorHAnsi"/>
          <w:i/>
        </w:rPr>
        <w:t xml:space="preserve"> the world is hatred toward God</w:t>
      </w:r>
      <w:r w:rsidR="00AB7A36" w:rsidRPr="00AB7A36">
        <w:rPr>
          <w:rFonts w:asciiTheme="majorHAnsi" w:hAnsiTheme="majorHAnsi"/>
          <w:i/>
        </w:rPr>
        <w:t>?</w:t>
      </w:r>
      <w:r>
        <w:rPr>
          <w:rFonts w:asciiTheme="majorHAnsi" w:hAnsiTheme="majorHAnsi"/>
          <w:i/>
        </w:rPr>
        <w:t>”</w:t>
      </w:r>
    </w:p>
    <w:p w14:paraId="631A4F2D" w14:textId="77777777" w:rsidR="00235589" w:rsidRDefault="00235589" w:rsidP="00AB7A36">
      <w:pPr>
        <w:rPr>
          <w:rFonts w:asciiTheme="majorHAnsi" w:hAnsiTheme="majorHAnsi"/>
          <w:i/>
        </w:rPr>
      </w:pPr>
    </w:p>
    <w:p w14:paraId="4FF2AA8B" w14:textId="39B7EF31" w:rsidR="00AB7A36" w:rsidRDefault="00AB7A36" w:rsidP="00AB7A36">
      <w:pPr>
        <w:rPr>
          <w:rFonts w:asciiTheme="majorHAnsi" w:hAnsiTheme="majorHAnsi"/>
        </w:rPr>
      </w:pPr>
      <w:r>
        <w:rPr>
          <w:rFonts w:asciiTheme="majorHAnsi" w:hAnsiTheme="majorHAnsi"/>
          <w:i/>
        </w:rPr>
        <w:tab/>
      </w:r>
      <w:r w:rsidRPr="00AB7A36">
        <w:rPr>
          <w:rFonts w:asciiTheme="majorHAnsi" w:hAnsiTheme="majorHAnsi"/>
        </w:rPr>
        <w:t>If we have idols in our lives, conflict will be the result</w:t>
      </w:r>
      <w:r w:rsidR="00FE3131">
        <w:rPr>
          <w:rFonts w:asciiTheme="majorHAnsi" w:hAnsiTheme="majorHAnsi"/>
        </w:rPr>
        <w:t xml:space="preserve"> when people tread on those idols</w:t>
      </w:r>
      <w:r w:rsidRPr="00AB7A36">
        <w:rPr>
          <w:rFonts w:asciiTheme="majorHAnsi" w:hAnsiTheme="majorHAnsi"/>
        </w:rPr>
        <w:t xml:space="preserve">. </w:t>
      </w:r>
      <w:r>
        <w:rPr>
          <w:rFonts w:asciiTheme="majorHAnsi" w:hAnsiTheme="majorHAnsi"/>
        </w:rPr>
        <w:t xml:space="preserve">It is helpful to identify the idols in our lives that cause conflict and eliminate them. The only thing in life we should worship is God. If that is our perspective, it is amazing how conflict will diminish in our lives by minimizing the root causes. </w:t>
      </w:r>
      <w:r w:rsidR="00621DD0">
        <w:rPr>
          <w:rFonts w:asciiTheme="majorHAnsi" w:hAnsiTheme="majorHAnsi"/>
        </w:rPr>
        <w:t xml:space="preserve">If we place money, respect, love of others, love of children above love for God then conflict is more likely to occur. </w:t>
      </w:r>
    </w:p>
    <w:p w14:paraId="2B8582C5" w14:textId="77777777" w:rsidR="00AB7A36" w:rsidRDefault="00AB7A36" w:rsidP="00AB7A36">
      <w:pPr>
        <w:rPr>
          <w:rFonts w:asciiTheme="majorHAnsi" w:hAnsiTheme="majorHAnsi"/>
        </w:rPr>
      </w:pPr>
    </w:p>
    <w:p w14:paraId="3BF6851A" w14:textId="5920A320" w:rsidR="00AB7A36" w:rsidRPr="00B06F77" w:rsidRDefault="00B81911" w:rsidP="00AB7A36">
      <w:pPr>
        <w:rPr>
          <w:rFonts w:asciiTheme="majorHAnsi" w:hAnsiTheme="majorHAnsi"/>
          <w:b/>
        </w:rPr>
      </w:pPr>
      <w:r>
        <w:rPr>
          <w:rFonts w:asciiTheme="majorHAnsi" w:hAnsiTheme="majorHAnsi"/>
          <w:b/>
        </w:rPr>
        <w:t>Get the Log out of Y</w:t>
      </w:r>
      <w:r w:rsidR="00AB7A36" w:rsidRPr="00B06F77">
        <w:rPr>
          <w:rFonts w:asciiTheme="majorHAnsi" w:hAnsiTheme="majorHAnsi"/>
          <w:b/>
        </w:rPr>
        <w:t>our Own Eye</w:t>
      </w:r>
    </w:p>
    <w:p w14:paraId="7B5CFF7F" w14:textId="0A8DEC16" w:rsidR="00AB7A36" w:rsidRDefault="00AB7A36" w:rsidP="00AB7A36">
      <w:pPr>
        <w:rPr>
          <w:rFonts w:asciiTheme="majorHAnsi" w:hAnsiTheme="majorHAnsi"/>
        </w:rPr>
      </w:pPr>
      <w:r>
        <w:rPr>
          <w:rFonts w:asciiTheme="majorHAnsi" w:hAnsiTheme="majorHAnsi"/>
        </w:rPr>
        <w:tab/>
        <w:t>We have learned in other lessons in Prodigal that you can only control yourself. Therefore, in any conflict, a good place to start is by looking honestly at yourself. You should ask yourself if there are any issues you need to own in this conflict. If so</w:t>
      </w:r>
      <w:r w:rsidR="00B81911">
        <w:rPr>
          <w:rFonts w:asciiTheme="majorHAnsi" w:hAnsiTheme="majorHAnsi"/>
        </w:rPr>
        <w:t>,</w:t>
      </w:r>
      <w:r>
        <w:rPr>
          <w:rFonts w:asciiTheme="majorHAnsi" w:hAnsiTheme="majorHAnsi"/>
        </w:rPr>
        <w:t xml:space="preserve"> you should deal with them first. Community can play a valuable part in this analysis by sharpening you in this area before the conflict resolution even begins. </w:t>
      </w:r>
    </w:p>
    <w:p w14:paraId="39C2AF29" w14:textId="77777777" w:rsidR="00AB7A36" w:rsidRPr="00AB7A36" w:rsidRDefault="00AB7A36" w:rsidP="00AB7A36">
      <w:pPr>
        <w:ind w:firstLine="720"/>
        <w:rPr>
          <w:rFonts w:asciiTheme="majorHAnsi" w:hAnsiTheme="majorHAnsi"/>
        </w:rPr>
      </w:pPr>
      <w:r w:rsidRPr="00AB7A36">
        <w:rPr>
          <w:rFonts w:asciiTheme="majorHAnsi" w:hAnsiTheme="majorHAnsi"/>
        </w:rPr>
        <w:t>Matthew 7:1-5</w:t>
      </w:r>
    </w:p>
    <w:p w14:paraId="7CC693D4" w14:textId="1FB80DD7" w:rsidR="00AB7A36" w:rsidRDefault="00AB7A36" w:rsidP="004A5FFA">
      <w:pPr>
        <w:ind w:left="1440"/>
        <w:rPr>
          <w:rFonts w:asciiTheme="majorHAnsi" w:hAnsiTheme="majorHAnsi"/>
          <w:i/>
          <w:iCs/>
        </w:rPr>
      </w:pPr>
      <w:r w:rsidRPr="00AB7A36">
        <w:rPr>
          <w:rFonts w:asciiTheme="majorHAnsi" w:hAnsiTheme="majorHAnsi"/>
          <w:i/>
          <w:iCs/>
        </w:rPr>
        <w:t xml:space="preserve">“Do not judge so that you will not be judged … Why do you look at the speck </w:t>
      </w:r>
      <w:r w:rsidR="00B81911">
        <w:rPr>
          <w:rFonts w:asciiTheme="majorHAnsi" w:hAnsiTheme="majorHAnsi"/>
          <w:i/>
          <w:iCs/>
        </w:rPr>
        <w:t xml:space="preserve">that is </w:t>
      </w:r>
      <w:r w:rsidRPr="00AB7A36">
        <w:rPr>
          <w:rFonts w:asciiTheme="majorHAnsi" w:hAnsiTheme="majorHAnsi"/>
          <w:i/>
          <w:iCs/>
        </w:rPr>
        <w:t>in your brother</w:t>
      </w:r>
      <w:r w:rsidR="00B81911">
        <w:rPr>
          <w:rFonts w:asciiTheme="majorHAnsi" w:hAnsiTheme="majorHAnsi"/>
          <w:i/>
          <w:iCs/>
        </w:rPr>
        <w:t>’</w:t>
      </w:r>
      <w:r w:rsidRPr="00AB7A36">
        <w:rPr>
          <w:rFonts w:asciiTheme="majorHAnsi" w:hAnsiTheme="majorHAnsi"/>
          <w:i/>
          <w:iCs/>
        </w:rPr>
        <w:t>s eye</w:t>
      </w:r>
      <w:r w:rsidR="00B81911">
        <w:rPr>
          <w:rFonts w:asciiTheme="majorHAnsi" w:hAnsiTheme="majorHAnsi"/>
          <w:i/>
          <w:iCs/>
        </w:rPr>
        <w:t>,</w:t>
      </w:r>
      <w:r w:rsidRPr="00AB7A36">
        <w:rPr>
          <w:rFonts w:asciiTheme="majorHAnsi" w:hAnsiTheme="majorHAnsi"/>
          <w:i/>
          <w:iCs/>
        </w:rPr>
        <w:t xml:space="preserve"> but do not notice the log that is in your</w:t>
      </w:r>
      <w:r w:rsidR="00B81911">
        <w:rPr>
          <w:rFonts w:asciiTheme="majorHAnsi" w:hAnsiTheme="majorHAnsi"/>
          <w:i/>
          <w:iCs/>
        </w:rPr>
        <w:t xml:space="preserve"> own</w:t>
      </w:r>
      <w:r w:rsidRPr="00AB7A36">
        <w:rPr>
          <w:rFonts w:asciiTheme="majorHAnsi" w:hAnsiTheme="majorHAnsi"/>
          <w:i/>
          <w:iCs/>
        </w:rPr>
        <w:t xml:space="preserve"> eye</w:t>
      </w:r>
      <w:r w:rsidR="00B81911">
        <w:rPr>
          <w:rFonts w:asciiTheme="majorHAnsi" w:hAnsiTheme="majorHAnsi"/>
          <w:i/>
          <w:iCs/>
        </w:rPr>
        <w:t>?…. You hypocrite</w:t>
      </w:r>
      <w:r w:rsidRPr="00AB7A36">
        <w:rPr>
          <w:rFonts w:asciiTheme="majorHAnsi" w:hAnsiTheme="majorHAnsi"/>
          <w:i/>
          <w:iCs/>
        </w:rPr>
        <w:t>, first take the log out of your</w:t>
      </w:r>
      <w:r w:rsidR="00B81911">
        <w:rPr>
          <w:rFonts w:asciiTheme="majorHAnsi" w:hAnsiTheme="majorHAnsi"/>
          <w:i/>
          <w:iCs/>
        </w:rPr>
        <w:t xml:space="preserve"> own</w:t>
      </w:r>
      <w:r w:rsidRPr="00AB7A36">
        <w:rPr>
          <w:rFonts w:asciiTheme="majorHAnsi" w:hAnsiTheme="majorHAnsi"/>
          <w:i/>
          <w:iCs/>
        </w:rPr>
        <w:t xml:space="preserve"> eye so you can see clearly to take the speck out of your brother</w:t>
      </w:r>
      <w:r w:rsidR="00B81911">
        <w:rPr>
          <w:rFonts w:asciiTheme="majorHAnsi" w:hAnsiTheme="majorHAnsi"/>
          <w:i/>
          <w:iCs/>
        </w:rPr>
        <w:t>’</w:t>
      </w:r>
      <w:r w:rsidRPr="00AB7A36">
        <w:rPr>
          <w:rFonts w:asciiTheme="majorHAnsi" w:hAnsiTheme="majorHAnsi"/>
          <w:i/>
          <w:iCs/>
        </w:rPr>
        <w:t>s eye.</w:t>
      </w:r>
      <w:r w:rsidR="00B81911">
        <w:rPr>
          <w:rFonts w:asciiTheme="majorHAnsi" w:hAnsiTheme="majorHAnsi"/>
          <w:i/>
          <w:iCs/>
        </w:rPr>
        <w:t>”</w:t>
      </w:r>
    </w:p>
    <w:p w14:paraId="72F7AF71" w14:textId="77777777" w:rsidR="00B81911" w:rsidRDefault="00B81911" w:rsidP="00B81911">
      <w:pPr>
        <w:ind w:left="1440" w:firstLine="60"/>
        <w:rPr>
          <w:rFonts w:asciiTheme="majorHAnsi" w:hAnsiTheme="majorHAnsi"/>
          <w:i/>
          <w:iCs/>
        </w:rPr>
      </w:pPr>
    </w:p>
    <w:p w14:paraId="69222758" w14:textId="657048F0" w:rsidR="002440C2" w:rsidRPr="002440C2" w:rsidRDefault="002440C2" w:rsidP="00AB7A36">
      <w:pPr>
        <w:rPr>
          <w:rFonts w:asciiTheme="majorHAnsi" w:hAnsiTheme="majorHAnsi"/>
          <w:iCs/>
        </w:rPr>
      </w:pPr>
      <w:r>
        <w:rPr>
          <w:rFonts w:asciiTheme="majorHAnsi" w:hAnsiTheme="majorHAnsi"/>
          <w:i/>
          <w:iCs/>
        </w:rPr>
        <w:tab/>
      </w:r>
      <w:r w:rsidR="00B81911">
        <w:rPr>
          <w:rFonts w:asciiTheme="majorHAnsi" w:hAnsiTheme="majorHAnsi"/>
          <w:iCs/>
        </w:rPr>
        <w:t>If you do have issues you need</w:t>
      </w:r>
      <w:r w:rsidRPr="002440C2">
        <w:rPr>
          <w:rFonts w:asciiTheme="majorHAnsi" w:hAnsiTheme="majorHAnsi"/>
          <w:iCs/>
        </w:rPr>
        <w:t xml:space="preserve"> to own</w:t>
      </w:r>
      <w:r w:rsidR="004A5FFA">
        <w:rPr>
          <w:rFonts w:asciiTheme="majorHAnsi" w:hAnsiTheme="majorHAnsi"/>
          <w:iCs/>
        </w:rPr>
        <w:t>,</w:t>
      </w:r>
      <w:r w:rsidRPr="002440C2">
        <w:rPr>
          <w:rFonts w:asciiTheme="majorHAnsi" w:hAnsiTheme="majorHAnsi"/>
          <w:iCs/>
        </w:rPr>
        <w:t xml:space="preserve"> there are </w:t>
      </w:r>
      <w:r w:rsidR="00B81911">
        <w:rPr>
          <w:rFonts w:asciiTheme="majorHAnsi" w:hAnsiTheme="majorHAnsi"/>
          <w:iCs/>
        </w:rPr>
        <w:t xml:space="preserve">key </w:t>
      </w:r>
      <w:r w:rsidRPr="002440C2">
        <w:rPr>
          <w:rFonts w:asciiTheme="majorHAnsi" w:hAnsiTheme="majorHAnsi"/>
          <w:iCs/>
        </w:rPr>
        <w:t>points to remember (the 7 A’s) in acknowledging the</w:t>
      </w:r>
      <w:r w:rsidR="00B81911">
        <w:rPr>
          <w:rFonts w:asciiTheme="majorHAnsi" w:hAnsiTheme="majorHAnsi"/>
          <w:iCs/>
        </w:rPr>
        <w:t>m and owning them before others:</w:t>
      </w:r>
      <w:r w:rsidRPr="002440C2">
        <w:rPr>
          <w:rFonts w:asciiTheme="majorHAnsi" w:hAnsiTheme="majorHAnsi"/>
          <w:iCs/>
        </w:rPr>
        <w:t xml:space="preserve"> </w:t>
      </w:r>
    </w:p>
    <w:p w14:paraId="5E4C5A92" w14:textId="77777777" w:rsidR="002440C2" w:rsidRPr="002440C2" w:rsidRDefault="002440C2" w:rsidP="002440C2">
      <w:pPr>
        <w:numPr>
          <w:ilvl w:val="0"/>
          <w:numId w:val="3"/>
        </w:numPr>
        <w:rPr>
          <w:rFonts w:asciiTheme="majorHAnsi" w:hAnsiTheme="majorHAnsi"/>
        </w:rPr>
      </w:pPr>
      <w:r w:rsidRPr="002440C2">
        <w:rPr>
          <w:rFonts w:asciiTheme="majorHAnsi" w:hAnsiTheme="majorHAnsi"/>
          <w:bCs/>
        </w:rPr>
        <w:t>A</w:t>
      </w:r>
      <w:r w:rsidRPr="002440C2">
        <w:rPr>
          <w:rFonts w:asciiTheme="majorHAnsi" w:hAnsiTheme="majorHAnsi"/>
        </w:rPr>
        <w:t>ddress everyone involved</w:t>
      </w:r>
    </w:p>
    <w:p w14:paraId="323B79B1" w14:textId="77777777" w:rsidR="002440C2" w:rsidRPr="002440C2" w:rsidRDefault="002440C2" w:rsidP="002440C2">
      <w:pPr>
        <w:numPr>
          <w:ilvl w:val="0"/>
          <w:numId w:val="3"/>
        </w:numPr>
        <w:rPr>
          <w:rFonts w:asciiTheme="majorHAnsi" w:hAnsiTheme="majorHAnsi"/>
        </w:rPr>
      </w:pPr>
      <w:r w:rsidRPr="002440C2">
        <w:rPr>
          <w:rFonts w:asciiTheme="majorHAnsi" w:hAnsiTheme="majorHAnsi"/>
          <w:bCs/>
        </w:rPr>
        <w:t>A</w:t>
      </w:r>
      <w:r w:rsidRPr="002440C2">
        <w:rPr>
          <w:rFonts w:asciiTheme="majorHAnsi" w:hAnsiTheme="majorHAnsi"/>
        </w:rPr>
        <w:t>void excuses</w:t>
      </w:r>
    </w:p>
    <w:p w14:paraId="2EB84F4C" w14:textId="77777777" w:rsidR="002440C2" w:rsidRPr="002440C2" w:rsidRDefault="002440C2" w:rsidP="002440C2">
      <w:pPr>
        <w:numPr>
          <w:ilvl w:val="0"/>
          <w:numId w:val="3"/>
        </w:numPr>
        <w:rPr>
          <w:rFonts w:asciiTheme="majorHAnsi" w:hAnsiTheme="majorHAnsi"/>
        </w:rPr>
      </w:pPr>
      <w:r w:rsidRPr="002440C2">
        <w:rPr>
          <w:rFonts w:asciiTheme="majorHAnsi" w:hAnsiTheme="majorHAnsi"/>
          <w:bCs/>
        </w:rPr>
        <w:t>A</w:t>
      </w:r>
      <w:r w:rsidRPr="002440C2">
        <w:rPr>
          <w:rFonts w:asciiTheme="majorHAnsi" w:hAnsiTheme="majorHAnsi"/>
        </w:rPr>
        <w:t>dmit specifically</w:t>
      </w:r>
    </w:p>
    <w:p w14:paraId="6FC6E1D6" w14:textId="77777777" w:rsidR="002440C2" w:rsidRPr="002440C2" w:rsidRDefault="002440C2" w:rsidP="002440C2">
      <w:pPr>
        <w:numPr>
          <w:ilvl w:val="0"/>
          <w:numId w:val="3"/>
        </w:numPr>
        <w:rPr>
          <w:rFonts w:asciiTheme="majorHAnsi" w:hAnsiTheme="majorHAnsi"/>
        </w:rPr>
      </w:pPr>
      <w:r w:rsidRPr="002440C2">
        <w:rPr>
          <w:rFonts w:asciiTheme="majorHAnsi" w:hAnsiTheme="majorHAnsi"/>
          <w:bCs/>
        </w:rPr>
        <w:t>A</w:t>
      </w:r>
      <w:r w:rsidRPr="002440C2">
        <w:rPr>
          <w:rFonts w:asciiTheme="majorHAnsi" w:hAnsiTheme="majorHAnsi"/>
        </w:rPr>
        <w:t>pologize sincerely</w:t>
      </w:r>
    </w:p>
    <w:p w14:paraId="3BD2B6AB" w14:textId="77777777" w:rsidR="002440C2" w:rsidRPr="002440C2" w:rsidRDefault="002440C2" w:rsidP="002440C2">
      <w:pPr>
        <w:numPr>
          <w:ilvl w:val="0"/>
          <w:numId w:val="3"/>
        </w:numPr>
        <w:rPr>
          <w:rFonts w:asciiTheme="majorHAnsi" w:hAnsiTheme="majorHAnsi"/>
        </w:rPr>
      </w:pPr>
      <w:r w:rsidRPr="002440C2">
        <w:rPr>
          <w:rFonts w:asciiTheme="majorHAnsi" w:hAnsiTheme="majorHAnsi"/>
          <w:bCs/>
        </w:rPr>
        <w:t>A</w:t>
      </w:r>
      <w:r w:rsidRPr="002440C2">
        <w:rPr>
          <w:rFonts w:asciiTheme="majorHAnsi" w:hAnsiTheme="majorHAnsi"/>
        </w:rPr>
        <w:t>ccept the consequences</w:t>
      </w:r>
    </w:p>
    <w:p w14:paraId="1DB69591" w14:textId="77777777" w:rsidR="002440C2" w:rsidRPr="002440C2" w:rsidRDefault="002440C2" w:rsidP="002440C2">
      <w:pPr>
        <w:numPr>
          <w:ilvl w:val="0"/>
          <w:numId w:val="3"/>
        </w:numPr>
        <w:rPr>
          <w:rFonts w:asciiTheme="majorHAnsi" w:hAnsiTheme="majorHAnsi"/>
        </w:rPr>
      </w:pPr>
      <w:r w:rsidRPr="002440C2">
        <w:rPr>
          <w:rFonts w:asciiTheme="majorHAnsi" w:hAnsiTheme="majorHAnsi"/>
          <w:bCs/>
        </w:rPr>
        <w:t>A</w:t>
      </w:r>
      <w:r w:rsidRPr="002440C2">
        <w:rPr>
          <w:rFonts w:asciiTheme="majorHAnsi" w:hAnsiTheme="majorHAnsi"/>
        </w:rPr>
        <w:t>lter your behavior</w:t>
      </w:r>
    </w:p>
    <w:p w14:paraId="00948E2F" w14:textId="77777777" w:rsidR="002440C2" w:rsidRDefault="002440C2" w:rsidP="002440C2">
      <w:pPr>
        <w:numPr>
          <w:ilvl w:val="0"/>
          <w:numId w:val="3"/>
        </w:numPr>
        <w:rPr>
          <w:rFonts w:asciiTheme="majorHAnsi" w:hAnsiTheme="majorHAnsi"/>
        </w:rPr>
      </w:pPr>
      <w:r w:rsidRPr="002440C2">
        <w:rPr>
          <w:rFonts w:asciiTheme="majorHAnsi" w:hAnsiTheme="majorHAnsi"/>
          <w:bCs/>
        </w:rPr>
        <w:t>A</w:t>
      </w:r>
      <w:r w:rsidRPr="002440C2">
        <w:rPr>
          <w:rFonts w:asciiTheme="majorHAnsi" w:hAnsiTheme="majorHAnsi"/>
        </w:rPr>
        <w:t>sk for forgiveness</w:t>
      </w:r>
    </w:p>
    <w:p w14:paraId="5E1F3E85" w14:textId="79E9613B" w:rsidR="002440C2" w:rsidRDefault="002440C2" w:rsidP="002440C2">
      <w:pPr>
        <w:rPr>
          <w:rFonts w:asciiTheme="majorHAnsi" w:hAnsiTheme="majorHAnsi"/>
        </w:rPr>
      </w:pPr>
      <w:r>
        <w:rPr>
          <w:rFonts w:asciiTheme="majorHAnsi" w:hAnsiTheme="majorHAnsi"/>
        </w:rPr>
        <w:t>It is most common in giving an apology to say “I’m sorry”. That might be helpful</w:t>
      </w:r>
      <w:r w:rsidR="008E5822">
        <w:rPr>
          <w:rFonts w:asciiTheme="majorHAnsi" w:hAnsiTheme="majorHAnsi"/>
        </w:rPr>
        <w:t>,</w:t>
      </w:r>
      <w:r>
        <w:rPr>
          <w:rFonts w:asciiTheme="majorHAnsi" w:hAnsiTheme="majorHAnsi"/>
        </w:rPr>
        <w:t xml:space="preserve"> but it is very important to realize that sta</w:t>
      </w:r>
      <w:r w:rsidR="00B81911">
        <w:rPr>
          <w:rFonts w:asciiTheme="majorHAnsi" w:hAnsiTheme="majorHAnsi"/>
        </w:rPr>
        <w:t>tement is not enough. It is more powerful to</w:t>
      </w:r>
      <w:r>
        <w:rPr>
          <w:rFonts w:asciiTheme="majorHAnsi" w:hAnsiTheme="majorHAnsi"/>
        </w:rPr>
        <w:t xml:space="preserve"> ask for forgiveness. This is the most humble approach and sends a powerful message to those you are in conflict with that you are seeking reconciliation, not just wanting to get this conflict to “go away”. Conflict needs to be fully resolved and </w:t>
      </w:r>
      <w:r w:rsidR="008D1750">
        <w:rPr>
          <w:rFonts w:asciiTheme="majorHAnsi" w:hAnsiTheme="majorHAnsi"/>
        </w:rPr>
        <w:t xml:space="preserve">will ideally </w:t>
      </w:r>
      <w:r>
        <w:rPr>
          <w:rFonts w:asciiTheme="majorHAnsi" w:hAnsiTheme="majorHAnsi"/>
        </w:rPr>
        <w:t>result in reconciliation. Humble acknowledgement of your own issues is a great way to start the process.</w:t>
      </w:r>
    </w:p>
    <w:p w14:paraId="6FAE5CEA" w14:textId="77777777" w:rsidR="002440C2" w:rsidRDefault="002440C2" w:rsidP="002440C2">
      <w:pPr>
        <w:rPr>
          <w:rFonts w:asciiTheme="majorHAnsi" w:hAnsiTheme="majorHAnsi"/>
        </w:rPr>
      </w:pPr>
    </w:p>
    <w:p w14:paraId="0F2F7831" w14:textId="77777777" w:rsidR="002440C2" w:rsidRDefault="002440C2" w:rsidP="002440C2">
      <w:pPr>
        <w:rPr>
          <w:rFonts w:asciiTheme="majorHAnsi" w:hAnsiTheme="majorHAnsi"/>
          <w:b/>
        </w:rPr>
      </w:pPr>
      <w:r w:rsidRPr="002440C2">
        <w:rPr>
          <w:rFonts w:asciiTheme="majorHAnsi" w:hAnsiTheme="majorHAnsi"/>
          <w:b/>
        </w:rPr>
        <w:t xml:space="preserve">What issues are worthy of addressing in a conflict? </w:t>
      </w:r>
    </w:p>
    <w:p w14:paraId="2B22BAF5" w14:textId="32080867" w:rsidR="002440C2" w:rsidRDefault="002440C2" w:rsidP="002440C2">
      <w:pPr>
        <w:rPr>
          <w:rFonts w:asciiTheme="majorHAnsi" w:hAnsiTheme="majorHAnsi"/>
        </w:rPr>
      </w:pPr>
      <w:r>
        <w:rPr>
          <w:rFonts w:asciiTheme="majorHAnsi" w:hAnsiTheme="majorHAnsi"/>
        </w:rPr>
        <w:t>Proverbs 19:11 states, “A man’s wisdom gives him patience and it is to his glory to overlook an offense.</w:t>
      </w:r>
      <w:r w:rsidR="00B81911">
        <w:rPr>
          <w:rFonts w:asciiTheme="majorHAnsi" w:hAnsiTheme="majorHAnsi"/>
        </w:rPr>
        <w:t>”</w:t>
      </w:r>
      <w:r>
        <w:rPr>
          <w:rFonts w:asciiTheme="majorHAnsi" w:hAnsiTheme="majorHAnsi"/>
        </w:rPr>
        <w:t xml:space="preserve"> </w:t>
      </w:r>
    </w:p>
    <w:p w14:paraId="6E6B0398" w14:textId="37FE9CD4" w:rsidR="002440C2" w:rsidRDefault="002440C2" w:rsidP="002440C2">
      <w:pPr>
        <w:rPr>
          <w:rFonts w:asciiTheme="majorHAnsi" w:hAnsiTheme="majorHAnsi"/>
        </w:rPr>
      </w:pPr>
      <w:r>
        <w:rPr>
          <w:rFonts w:asciiTheme="majorHAnsi" w:hAnsiTheme="majorHAnsi"/>
        </w:rPr>
        <w:tab/>
        <w:t xml:space="preserve">So which offenses </w:t>
      </w:r>
      <w:r w:rsidR="001C134F">
        <w:rPr>
          <w:rFonts w:asciiTheme="majorHAnsi" w:hAnsiTheme="majorHAnsi"/>
        </w:rPr>
        <w:t>can be overlooked? How can we know which offenses to address? If Matthew 22:37-40 is our guide in this</w:t>
      </w:r>
      <w:r w:rsidR="008E5822">
        <w:rPr>
          <w:rFonts w:asciiTheme="majorHAnsi" w:hAnsiTheme="majorHAnsi"/>
        </w:rPr>
        <w:t>,</w:t>
      </w:r>
      <w:r w:rsidR="001C134F">
        <w:rPr>
          <w:rFonts w:asciiTheme="majorHAnsi" w:hAnsiTheme="majorHAnsi"/>
        </w:rPr>
        <w:t xml:space="preserve"> we might ask 4 questions in relation to any issue. If the answer is </w:t>
      </w:r>
      <w:r w:rsidR="008D1750">
        <w:rPr>
          <w:rFonts w:asciiTheme="majorHAnsi" w:hAnsiTheme="majorHAnsi"/>
        </w:rPr>
        <w:t>“</w:t>
      </w:r>
      <w:r w:rsidR="001C134F">
        <w:rPr>
          <w:rFonts w:asciiTheme="majorHAnsi" w:hAnsiTheme="majorHAnsi"/>
        </w:rPr>
        <w:t>yes</w:t>
      </w:r>
      <w:r w:rsidR="008D1750">
        <w:rPr>
          <w:rFonts w:asciiTheme="majorHAnsi" w:hAnsiTheme="majorHAnsi"/>
        </w:rPr>
        <w:t>”</w:t>
      </w:r>
      <w:r w:rsidR="001C134F">
        <w:rPr>
          <w:rFonts w:asciiTheme="majorHAnsi" w:hAnsiTheme="majorHAnsi"/>
        </w:rPr>
        <w:t xml:space="preserve"> to any of the following</w:t>
      </w:r>
      <w:r w:rsidR="008D1750">
        <w:rPr>
          <w:rFonts w:asciiTheme="majorHAnsi" w:hAnsiTheme="majorHAnsi"/>
        </w:rPr>
        <w:t>,</w:t>
      </w:r>
      <w:r w:rsidR="001C134F">
        <w:rPr>
          <w:rFonts w:asciiTheme="majorHAnsi" w:hAnsiTheme="majorHAnsi"/>
        </w:rPr>
        <w:t xml:space="preserve"> then they do need to be addressed in order to love God and love your neighbor in a way that glorifies Him. </w:t>
      </w:r>
    </w:p>
    <w:p w14:paraId="1A75E012" w14:textId="77777777" w:rsidR="001C134F" w:rsidRPr="001C134F" w:rsidRDefault="001C134F" w:rsidP="001C134F">
      <w:pPr>
        <w:pStyle w:val="ListParagraph"/>
        <w:numPr>
          <w:ilvl w:val="1"/>
          <w:numId w:val="5"/>
        </w:numPr>
        <w:rPr>
          <w:rFonts w:asciiTheme="majorHAnsi" w:hAnsiTheme="majorHAnsi"/>
          <w:sz w:val="24"/>
        </w:rPr>
      </w:pPr>
      <w:r w:rsidRPr="001C134F">
        <w:rPr>
          <w:rFonts w:asciiTheme="majorHAnsi" w:hAnsiTheme="majorHAnsi"/>
          <w:sz w:val="24"/>
        </w:rPr>
        <w:t xml:space="preserve">Is it hurting others? </w:t>
      </w:r>
    </w:p>
    <w:p w14:paraId="3721E423" w14:textId="6BB81E93" w:rsidR="001C134F" w:rsidRPr="001C134F" w:rsidRDefault="008D1750" w:rsidP="001C134F">
      <w:pPr>
        <w:pStyle w:val="ListParagraph"/>
        <w:numPr>
          <w:ilvl w:val="1"/>
          <w:numId w:val="5"/>
        </w:numPr>
        <w:rPr>
          <w:rFonts w:asciiTheme="majorHAnsi" w:hAnsiTheme="majorHAnsi"/>
          <w:sz w:val="24"/>
        </w:rPr>
      </w:pPr>
      <w:r>
        <w:rPr>
          <w:rFonts w:asciiTheme="majorHAnsi" w:hAnsiTheme="majorHAnsi"/>
          <w:sz w:val="24"/>
        </w:rPr>
        <w:t>Is it h</w:t>
      </w:r>
      <w:r w:rsidR="001C134F" w:rsidRPr="001C134F">
        <w:rPr>
          <w:rFonts w:asciiTheme="majorHAnsi" w:hAnsiTheme="majorHAnsi"/>
          <w:sz w:val="24"/>
        </w:rPr>
        <w:t>urting the individual?</w:t>
      </w:r>
    </w:p>
    <w:p w14:paraId="2A39E523" w14:textId="0DDC6237" w:rsidR="001C134F" w:rsidRPr="001C134F" w:rsidRDefault="008D1750" w:rsidP="001C134F">
      <w:pPr>
        <w:pStyle w:val="ListParagraph"/>
        <w:numPr>
          <w:ilvl w:val="1"/>
          <w:numId w:val="5"/>
        </w:numPr>
        <w:rPr>
          <w:rFonts w:asciiTheme="majorHAnsi" w:hAnsiTheme="majorHAnsi"/>
          <w:sz w:val="24"/>
        </w:rPr>
      </w:pPr>
      <w:r>
        <w:rPr>
          <w:rFonts w:asciiTheme="majorHAnsi" w:hAnsiTheme="majorHAnsi"/>
          <w:sz w:val="24"/>
        </w:rPr>
        <w:t>Is it d</w:t>
      </w:r>
      <w:r w:rsidR="001C134F" w:rsidRPr="001C134F">
        <w:rPr>
          <w:rFonts w:asciiTheme="majorHAnsi" w:hAnsiTheme="majorHAnsi"/>
          <w:sz w:val="24"/>
        </w:rPr>
        <w:t>ishonoring God?</w:t>
      </w:r>
    </w:p>
    <w:p w14:paraId="0A184211" w14:textId="40C645FB" w:rsidR="001C134F" w:rsidRDefault="008D1750" w:rsidP="001C134F">
      <w:pPr>
        <w:pStyle w:val="ListParagraph"/>
        <w:numPr>
          <w:ilvl w:val="1"/>
          <w:numId w:val="5"/>
        </w:numPr>
        <w:rPr>
          <w:rFonts w:asciiTheme="majorHAnsi" w:hAnsiTheme="majorHAnsi"/>
          <w:sz w:val="24"/>
        </w:rPr>
      </w:pPr>
      <w:r>
        <w:rPr>
          <w:rFonts w:asciiTheme="majorHAnsi" w:hAnsiTheme="majorHAnsi"/>
          <w:sz w:val="24"/>
        </w:rPr>
        <w:t>Is it d</w:t>
      </w:r>
      <w:r w:rsidR="001C134F" w:rsidRPr="001C134F">
        <w:rPr>
          <w:rFonts w:asciiTheme="majorHAnsi" w:hAnsiTheme="majorHAnsi"/>
          <w:sz w:val="24"/>
        </w:rPr>
        <w:t xml:space="preserve">amaging relationships? </w:t>
      </w:r>
    </w:p>
    <w:p w14:paraId="5FAB2B30" w14:textId="77777777" w:rsidR="001C134F" w:rsidRDefault="001C134F" w:rsidP="001C134F">
      <w:pPr>
        <w:rPr>
          <w:rFonts w:asciiTheme="majorHAnsi" w:hAnsiTheme="majorHAnsi"/>
        </w:rPr>
      </w:pPr>
    </w:p>
    <w:p w14:paraId="44A4C64D" w14:textId="17E5E848" w:rsidR="001C134F" w:rsidRDefault="001C134F" w:rsidP="001C134F">
      <w:pPr>
        <w:rPr>
          <w:rFonts w:asciiTheme="majorHAnsi" w:hAnsiTheme="majorHAnsi"/>
          <w:b/>
        </w:rPr>
      </w:pPr>
      <w:r w:rsidRPr="001C134F">
        <w:rPr>
          <w:rFonts w:asciiTheme="majorHAnsi" w:hAnsiTheme="majorHAnsi"/>
          <w:b/>
        </w:rPr>
        <w:t>Biblical Conf</w:t>
      </w:r>
      <w:r w:rsidR="00621DD0">
        <w:rPr>
          <w:rFonts w:asciiTheme="majorHAnsi" w:hAnsiTheme="majorHAnsi"/>
          <w:b/>
        </w:rPr>
        <w:t xml:space="preserve">lict Resolution </w:t>
      </w:r>
    </w:p>
    <w:p w14:paraId="0058471A" w14:textId="11777991" w:rsidR="001C134F" w:rsidRDefault="001C134F" w:rsidP="001C134F">
      <w:pPr>
        <w:rPr>
          <w:rFonts w:asciiTheme="majorHAnsi" w:hAnsiTheme="majorHAnsi"/>
        </w:rPr>
      </w:pPr>
      <w:r>
        <w:rPr>
          <w:rFonts w:asciiTheme="majorHAnsi" w:hAnsiTheme="majorHAnsi"/>
        </w:rPr>
        <w:t>The mechanics of Conflict Resolution are marked out clearly in Matthew 18:15-17</w:t>
      </w:r>
    </w:p>
    <w:p w14:paraId="55AC5CBA" w14:textId="0F226762" w:rsidR="001C134F" w:rsidRDefault="001C134F" w:rsidP="001C134F">
      <w:pPr>
        <w:pStyle w:val="ListParagraph"/>
        <w:numPr>
          <w:ilvl w:val="0"/>
          <w:numId w:val="6"/>
        </w:numPr>
        <w:rPr>
          <w:rFonts w:asciiTheme="majorHAnsi" w:hAnsiTheme="majorHAnsi"/>
          <w:sz w:val="24"/>
        </w:rPr>
      </w:pPr>
      <w:r w:rsidRPr="001C134F">
        <w:rPr>
          <w:rFonts w:asciiTheme="majorHAnsi" w:hAnsiTheme="majorHAnsi"/>
          <w:sz w:val="24"/>
        </w:rPr>
        <w:lastRenderedPageBreak/>
        <w:t xml:space="preserve">Talk </w:t>
      </w:r>
      <w:r>
        <w:rPr>
          <w:rFonts w:asciiTheme="majorHAnsi" w:hAnsiTheme="majorHAnsi"/>
          <w:sz w:val="24"/>
        </w:rPr>
        <w:t>face to face, one on one. Admit your own part</w:t>
      </w:r>
      <w:r w:rsidR="008D1750">
        <w:rPr>
          <w:rFonts w:asciiTheme="majorHAnsi" w:hAnsiTheme="majorHAnsi"/>
          <w:sz w:val="24"/>
        </w:rPr>
        <w:t>,</w:t>
      </w:r>
      <w:r>
        <w:rPr>
          <w:rFonts w:asciiTheme="majorHAnsi" w:hAnsiTheme="majorHAnsi"/>
          <w:sz w:val="24"/>
        </w:rPr>
        <w:t xml:space="preserve"> but go and show your brother his sins with</w:t>
      </w:r>
      <w:r w:rsidR="008D1750">
        <w:rPr>
          <w:rFonts w:asciiTheme="majorHAnsi" w:hAnsiTheme="majorHAnsi"/>
          <w:sz w:val="24"/>
        </w:rPr>
        <w:t xml:space="preserve"> patience, gentleness, and love</w:t>
      </w:r>
      <w:r>
        <w:rPr>
          <w:rFonts w:asciiTheme="majorHAnsi" w:hAnsiTheme="majorHAnsi"/>
          <w:sz w:val="24"/>
        </w:rPr>
        <w:t xml:space="preserve"> (Matt 18:15, Gal. 6:1)</w:t>
      </w:r>
      <w:r w:rsidR="008D1750">
        <w:rPr>
          <w:rFonts w:asciiTheme="majorHAnsi" w:hAnsiTheme="majorHAnsi"/>
          <w:sz w:val="24"/>
        </w:rPr>
        <w:t>.</w:t>
      </w:r>
    </w:p>
    <w:p w14:paraId="506E32D3" w14:textId="09D26BEE" w:rsidR="001C134F" w:rsidRDefault="001C134F" w:rsidP="001C134F">
      <w:pPr>
        <w:pStyle w:val="ListParagraph"/>
        <w:numPr>
          <w:ilvl w:val="0"/>
          <w:numId w:val="6"/>
        </w:numPr>
        <w:rPr>
          <w:rFonts w:asciiTheme="majorHAnsi" w:hAnsiTheme="majorHAnsi"/>
          <w:sz w:val="24"/>
        </w:rPr>
      </w:pPr>
      <w:r>
        <w:rPr>
          <w:rFonts w:asciiTheme="majorHAnsi" w:hAnsiTheme="majorHAnsi"/>
          <w:sz w:val="24"/>
        </w:rPr>
        <w:t>If #1 fails</w:t>
      </w:r>
      <w:r w:rsidR="008D1750">
        <w:rPr>
          <w:rFonts w:asciiTheme="majorHAnsi" w:hAnsiTheme="majorHAnsi"/>
          <w:sz w:val="24"/>
        </w:rPr>
        <w:t>, then take</w:t>
      </w:r>
      <w:r>
        <w:rPr>
          <w:rFonts w:asciiTheme="majorHAnsi" w:hAnsiTheme="majorHAnsi"/>
          <w:sz w:val="24"/>
        </w:rPr>
        <w:t xml:space="preserve"> someone with you (Matt. 18:16)</w:t>
      </w:r>
      <w:r w:rsidR="008D1750">
        <w:rPr>
          <w:rFonts w:asciiTheme="majorHAnsi" w:hAnsiTheme="majorHAnsi"/>
          <w:sz w:val="24"/>
        </w:rPr>
        <w:t>.</w:t>
      </w:r>
    </w:p>
    <w:p w14:paraId="2EA0960E" w14:textId="0EC5695A" w:rsidR="001C134F" w:rsidRDefault="001C134F" w:rsidP="001C134F">
      <w:pPr>
        <w:pStyle w:val="ListParagraph"/>
        <w:numPr>
          <w:ilvl w:val="0"/>
          <w:numId w:val="6"/>
        </w:numPr>
        <w:rPr>
          <w:rFonts w:asciiTheme="majorHAnsi" w:hAnsiTheme="majorHAnsi"/>
          <w:sz w:val="24"/>
        </w:rPr>
      </w:pPr>
      <w:r>
        <w:rPr>
          <w:rFonts w:asciiTheme="majorHAnsi" w:hAnsiTheme="majorHAnsi"/>
          <w:sz w:val="24"/>
        </w:rPr>
        <w:t>If #1 and #2 fail</w:t>
      </w:r>
      <w:r w:rsidR="008D1750">
        <w:rPr>
          <w:rFonts w:asciiTheme="majorHAnsi" w:hAnsiTheme="majorHAnsi"/>
          <w:sz w:val="24"/>
        </w:rPr>
        <w:t>,</w:t>
      </w:r>
      <w:r>
        <w:rPr>
          <w:rFonts w:asciiTheme="majorHAnsi" w:hAnsiTheme="majorHAnsi"/>
          <w:sz w:val="24"/>
        </w:rPr>
        <w:t xml:space="preserve"> then widen your circle and tell the church (Matt. 18:17)</w:t>
      </w:r>
      <w:r w:rsidR="008D1750">
        <w:rPr>
          <w:rFonts w:asciiTheme="majorHAnsi" w:hAnsiTheme="majorHAnsi"/>
          <w:sz w:val="24"/>
        </w:rPr>
        <w:t>.</w:t>
      </w:r>
    </w:p>
    <w:p w14:paraId="2D5D006F" w14:textId="77777777" w:rsidR="000B07E9" w:rsidRDefault="001C134F" w:rsidP="001C134F">
      <w:pPr>
        <w:rPr>
          <w:rFonts w:asciiTheme="majorHAnsi" w:hAnsiTheme="majorHAnsi"/>
        </w:rPr>
      </w:pPr>
      <w:r>
        <w:rPr>
          <w:rFonts w:asciiTheme="majorHAnsi" w:hAnsiTheme="majorHAnsi"/>
        </w:rPr>
        <w:t xml:space="preserve">If this 3 fold approach fails to resolve the conflict and the party refuses to </w:t>
      </w:r>
      <w:r w:rsidR="008D1750">
        <w:rPr>
          <w:rFonts w:asciiTheme="majorHAnsi" w:hAnsiTheme="majorHAnsi"/>
        </w:rPr>
        <w:t>submit to the authority of the b</w:t>
      </w:r>
      <w:r>
        <w:rPr>
          <w:rFonts w:asciiTheme="majorHAnsi" w:hAnsiTheme="majorHAnsi"/>
        </w:rPr>
        <w:t xml:space="preserve">iblical wisdom of the Elders /Church then you “treat them as a non-believer”. Although this may seem harsh, realize that this is a </w:t>
      </w:r>
      <w:r w:rsidR="00547B6F">
        <w:rPr>
          <w:rFonts w:asciiTheme="majorHAnsi" w:hAnsiTheme="majorHAnsi"/>
        </w:rPr>
        <w:t>lengthy detailed process that gives the offender ample opportunity</w:t>
      </w:r>
      <w:r w:rsidR="008D1750">
        <w:rPr>
          <w:rFonts w:asciiTheme="majorHAnsi" w:hAnsiTheme="majorHAnsi"/>
        </w:rPr>
        <w:t xml:space="preserve"> to repent</w:t>
      </w:r>
      <w:r w:rsidR="00547B6F">
        <w:rPr>
          <w:rFonts w:asciiTheme="majorHAnsi" w:hAnsiTheme="majorHAnsi"/>
        </w:rPr>
        <w:t>.</w:t>
      </w:r>
    </w:p>
    <w:p w14:paraId="61A962E9" w14:textId="28374145" w:rsidR="001C134F" w:rsidRDefault="00547B6F" w:rsidP="001C134F">
      <w:pPr>
        <w:rPr>
          <w:rFonts w:asciiTheme="majorHAnsi" w:hAnsiTheme="majorHAnsi"/>
        </w:rPr>
      </w:pPr>
      <w:r>
        <w:rPr>
          <w:rFonts w:asciiTheme="majorHAnsi" w:hAnsiTheme="majorHAnsi"/>
        </w:rPr>
        <w:t xml:space="preserve"> </w:t>
      </w:r>
      <w:proofErr w:type="gramStart"/>
      <w:r w:rsidRPr="000B07E9">
        <w:rPr>
          <w:rFonts w:asciiTheme="majorHAnsi" w:hAnsiTheme="majorHAnsi"/>
          <w:i/>
        </w:rPr>
        <w:t>Also</w:t>
      </w:r>
      <w:proofErr w:type="gramEnd"/>
      <w:r w:rsidRPr="000B07E9">
        <w:rPr>
          <w:rFonts w:asciiTheme="majorHAnsi" w:hAnsiTheme="majorHAnsi"/>
          <w:i/>
        </w:rPr>
        <w:t xml:space="preserve"> remember how we should treat non believers</w:t>
      </w:r>
      <w:r>
        <w:rPr>
          <w:rFonts w:asciiTheme="majorHAnsi" w:hAnsiTheme="majorHAnsi"/>
        </w:rPr>
        <w:t xml:space="preserve">. We always </w:t>
      </w:r>
      <w:r w:rsidRPr="000B07E9">
        <w:rPr>
          <w:rFonts w:asciiTheme="majorHAnsi" w:hAnsiTheme="majorHAnsi"/>
          <w:b/>
        </w:rPr>
        <w:t>love them</w:t>
      </w:r>
      <w:r>
        <w:rPr>
          <w:rFonts w:asciiTheme="majorHAnsi" w:hAnsiTheme="majorHAnsi"/>
        </w:rPr>
        <w:t xml:space="preserve"> and s</w:t>
      </w:r>
      <w:r w:rsidR="000B07E9">
        <w:rPr>
          <w:rFonts w:asciiTheme="majorHAnsi" w:hAnsiTheme="majorHAnsi"/>
        </w:rPr>
        <w:t xml:space="preserve">imply </w:t>
      </w:r>
      <w:r w:rsidR="000B07E9" w:rsidRPr="000B07E9">
        <w:rPr>
          <w:rFonts w:asciiTheme="majorHAnsi" w:hAnsiTheme="majorHAnsi"/>
          <w:b/>
        </w:rPr>
        <w:t>call them</w:t>
      </w:r>
      <w:r w:rsidRPr="000B07E9">
        <w:rPr>
          <w:rFonts w:asciiTheme="majorHAnsi" w:hAnsiTheme="majorHAnsi"/>
          <w:b/>
        </w:rPr>
        <w:t xml:space="preserve"> to repentance</w:t>
      </w:r>
      <w:r>
        <w:rPr>
          <w:rFonts w:asciiTheme="majorHAnsi" w:hAnsiTheme="majorHAnsi"/>
        </w:rPr>
        <w:t>. We don't hate them</w:t>
      </w:r>
      <w:r w:rsidR="000B07E9">
        <w:rPr>
          <w:rFonts w:asciiTheme="majorHAnsi" w:hAnsiTheme="majorHAnsi"/>
        </w:rPr>
        <w:t>, judge them,</w:t>
      </w:r>
      <w:r>
        <w:rPr>
          <w:rFonts w:asciiTheme="majorHAnsi" w:hAnsiTheme="majorHAnsi"/>
        </w:rPr>
        <w:t xml:space="preserve"> or ostracize them. Always be willing to revisit the issue and be willing to </w:t>
      </w:r>
      <w:r w:rsidR="0008627E">
        <w:rPr>
          <w:rFonts w:asciiTheme="majorHAnsi" w:hAnsiTheme="majorHAnsi"/>
        </w:rPr>
        <w:t>continue to pursue Biblical conflict resolution</w:t>
      </w:r>
      <w:r>
        <w:rPr>
          <w:rFonts w:asciiTheme="majorHAnsi" w:hAnsiTheme="majorHAnsi"/>
        </w:rPr>
        <w:t xml:space="preserve"> if that occurs</w:t>
      </w:r>
      <w:r w:rsidR="0008627E">
        <w:rPr>
          <w:rFonts w:asciiTheme="majorHAnsi" w:hAnsiTheme="majorHAnsi"/>
        </w:rPr>
        <w:t>.</w:t>
      </w:r>
      <w:r>
        <w:rPr>
          <w:rFonts w:asciiTheme="majorHAnsi" w:hAnsiTheme="majorHAnsi"/>
        </w:rPr>
        <w:t xml:space="preserve"> </w:t>
      </w:r>
    </w:p>
    <w:p w14:paraId="3A447DF4" w14:textId="77777777" w:rsidR="00547B6F" w:rsidRDefault="00547B6F" w:rsidP="001C134F">
      <w:pPr>
        <w:rPr>
          <w:rFonts w:asciiTheme="majorHAnsi" w:hAnsiTheme="majorHAnsi"/>
        </w:rPr>
      </w:pPr>
    </w:p>
    <w:p w14:paraId="70A0D666" w14:textId="77777777" w:rsidR="00547B6F" w:rsidRPr="00547B6F" w:rsidRDefault="00547B6F" w:rsidP="001C134F">
      <w:pPr>
        <w:rPr>
          <w:rFonts w:asciiTheme="majorHAnsi" w:hAnsiTheme="majorHAnsi"/>
          <w:b/>
        </w:rPr>
      </w:pPr>
      <w:r w:rsidRPr="00547B6F">
        <w:rPr>
          <w:rFonts w:asciiTheme="majorHAnsi" w:hAnsiTheme="majorHAnsi"/>
          <w:b/>
        </w:rPr>
        <w:t>Finish Well</w:t>
      </w:r>
    </w:p>
    <w:p w14:paraId="654E024F" w14:textId="302D7BF5" w:rsidR="00547B6F" w:rsidRDefault="00547B6F" w:rsidP="001C134F">
      <w:pPr>
        <w:rPr>
          <w:rFonts w:asciiTheme="majorHAnsi" w:hAnsiTheme="majorHAnsi"/>
        </w:rPr>
      </w:pPr>
      <w:r>
        <w:rPr>
          <w:rFonts w:asciiTheme="majorHAnsi" w:hAnsiTheme="majorHAnsi"/>
        </w:rPr>
        <w:t>If conflict has been resolved</w:t>
      </w:r>
      <w:r w:rsidR="004A5FFA">
        <w:rPr>
          <w:rFonts w:asciiTheme="majorHAnsi" w:hAnsiTheme="majorHAnsi"/>
        </w:rPr>
        <w:t>,</w:t>
      </w:r>
      <w:r>
        <w:rPr>
          <w:rFonts w:asciiTheme="majorHAnsi" w:hAnsiTheme="majorHAnsi"/>
        </w:rPr>
        <w:t xml:space="preserve"> then finish well. Closure will only occur through true forgiveness. We must </w:t>
      </w:r>
      <w:r w:rsidR="0008627E">
        <w:rPr>
          <w:rFonts w:asciiTheme="majorHAnsi" w:hAnsiTheme="majorHAnsi"/>
        </w:rPr>
        <w:t>no</w:t>
      </w:r>
      <w:r>
        <w:rPr>
          <w:rFonts w:asciiTheme="majorHAnsi" w:hAnsiTheme="majorHAnsi"/>
        </w:rPr>
        <w:t xml:space="preserve">t </w:t>
      </w:r>
      <w:r w:rsidR="0008627E">
        <w:rPr>
          <w:rFonts w:asciiTheme="majorHAnsi" w:hAnsiTheme="majorHAnsi"/>
        </w:rPr>
        <w:t xml:space="preserve">dwell on </w:t>
      </w:r>
      <w:r>
        <w:rPr>
          <w:rFonts w:asciiTheme="majorHAnsi" w:hAnsiTheme="majorHAnsi"/>
        </w:rPr>
        <w:t>the incident, control our tongue by not talking to others about it and move on. IF we have resolved the conflict in an open, sincere</w:t>
      </w:r>
      <w:r w:rsidR="004A5FFA">
        <w:rPr>
          <w:rFonts w:asciiTheme="majorHAnsi" w:hAnsiTheme="majorHAnsi"/>
        </w:rPr>
        <w:t>,</w:t>
      </w:r>
      <w:r>
        <w:rPr>
          <w:rFonts w:asciiTheme="majorHAnsi" w:hAnsiTheme="majorHAnsi"/>
        </w:rPr>
        <w:t xml:space="preserve"> and honest way</w:t>
      </w:r>
      <w:r w:rsidR="004A5FFA">
        <w:rPr>
          <w:rFonts w:asciiTheme="majorHAnsi" w:hAnsiTheme="majorHAnsi"/>
        </w:rPr>
        <w:t>,</w:t>
      </w:r>
      <w:r>
        <w:rPr>
          <w:rFonts w:asciiTheme="majorHAnsi" w:hAnsiTheme="majorHAnsi"/>
        </w:rPr>
        <w:t xml:space="preserve"> then this incident should not stand in the way of future relationship. In fact, if done well, it should strengthen it, to God’s glory. </w:t>
      </w:r>
    </w:p>
    <w:p w14:paraId="7CBB8941" w14:textId="50D6CF35" w:rsidR="00547B6F" w:rsidRDefault="00547B6F" w:rsidP="001C134F">
      <w:pPr>
        <w:rPr>
          <w:rFonts w:asciiTheme="majorHAnsi" w:hAnsiTheme="majorHAnsi"/>
        </w:rPr>
      </w:pPr>
      <w:r>
        <w:rPr>
          <w:rFonts w:asciiTheme="majorHAnsi" w:hAnsiTheme="majorHAnsi"/>
        </w:rPr>
        <w:tab/>
        <w:t>If conflict is unr</w:t>
      </w:r>
      <w:r w:rsidR="004A5FFA">
        <w:rPr>
          <w:rFonts w:asciiTheme="majorHAnsi" w:hAnsiTheme="majorHAnsi"/>
        </w:rPr>
        <w:t>esolved due to the other party’s</w:t>
      </w:r>
      <w:r>
        <w:rPr>
          <w:rFonts w:asciiTheme="majorHAnsi" w:hAnsiTheme="majorHAnsi"/>
        </w:rPr>
        <w:t xml:space="preserve"> willingness to heed wise counsel</w:t>
      </w:r>
      <w:r w:rsidR="004A5FFA">
        <w:rPr>
          <w:rFonts w:asciiTheme="majorHAnsi" w:hAnsiTheme="majorHAnsi"/>
        </w:rPr>
        <w:t>,</w:t>
      </w:r>
      <w:r>
        <w:rPr>
          <w:rFonts w:asciiTheme="majorHAnsi" w:hAnsiTheme="majorHAnsi"/>
        </w:rPr>
        <w:t xml:space="preserve"> then realize that you are not </w:t>
      </w:r>
      <w:r w:rsidR="004A5FFA">
        <w:rPr>
          <w:rFonts w:asciiTheme="majorHAnsi" w:hAnsiTheme="majorHAnsi"/>
        </w:rPr>
        <w:t>judged on outcome</w:t>
      </w:r>
      <w:r>
        <w:rPr>
          <w:rFonts w:asciiTheme="majorHAnsi" w:hAnsiTheme="majorHAnsi"/>
        </w:rPr>
        <w:t xml:space="preserve"> (Prov. 21:31)</w:t>
      </w:r>
      <w:r w:rsidR="004A5FFA">
        <w:rPr>
          <w:rFonts w:asciiTheme="majorHAnsi" w:hAnsiTheme="majorHAnsi"/>
        </w:rPr>
        <w:t xml:space="preserve">. </w:t>
      </w:r>
      <w:r>
        <w:rPr>
          <w:rFonts w:asciiTheme="majorHAnsi" w:hAnsiTheme="majorHAnsi"/>
        </w:rPr>
        <w:t>You are not respo</w:t>
      </w:r>
      <w:r w:rsidR="004A5FFA">
        <w:rPr>
          <w:rFonts w:asciiTheme="majorHAnsi" w:hAnsiTheme="majorHAnsi"/>
        </w:rPr>
        <w:t>nsible for someone else’s unrepentant heart (Ezekie</w:t>
      </w:r>
      <w:r>
        <w:rPr>
          <w:rFonts w:asciiTheme="majorHAnsi" w:hAnsiTheme="majorHAnsi"/>
        </w:rPr>
        <w:t>l 33:1-10)</w:t>
      </w:r>
      <w:r w:rsidR="004A5FFA">
        <w:rPr>
          <w:rFonts w:asciiTheme="majorHAnsi" w:hAnsiTheme="majorHAnsi"/>
        </w:rPr>
        <w:t>.</w:t>
      </w:r>
    </w:p>
    <w:p w14:paraId="418D8CC8" w14:textId="0460AFA7" w:rsidR="00547B6F" w:rsidRDefault="00547B6F" w:rsidP="001C134F">
      <w:pPr>
        <w:rPr>
          <w:rFonts w:asciiTheme="majorHAnsi" w:hAnsiTheme="majorHAnsi"/>
        </w:rPr>
      </w:pPr>
      <w:r>
        <w:rPr>
          <w:rFonts w:asciiTheme="majorHAnsi" w:hAnsiTheme="majorHAnsi"/>
        </w:rPr>
        <w:tab/>
        <w:t xml:space="preserve">The best way to navigate the waters of conflict is the same way we should navigate every day of our lives. We should simply </w:t>
      </w:r>
      <w:r w:rsidRPr="000B07E9">
        <w:rPr>
          <w:rFonts w:asciiTheme="majorHAnsi" w:hAnsiTheme="majorHAnsi"/>
          <w:b/>
        </w:rPr>
        <w:t>abide in Christ.</w:t>
      </w:r>
      <w:r>
        <w:rPr>
          <w:rFonts w:asciiTheme="majorHAnsi" w:hAnsiTheme="majorHAnsi"/>
        </w:rPr>
        <w:t xml:space="preserve"> If we attempt to accomplish anything apart from Christ, then it will not bear fruit. Apart from Christ we can do nothing</w:t>
      </w:r>
      <w:r w:rsidR="004A5FFA">
        <w:rPr>
          <w:rFonts w:asciiTheme="majorHAnsi" w:hAnsiTheme="majorHAnsi"/>
        </w:rPr>
        <w:t xml:space="preserve"> (John 15:4-5)</w:t>
      </w:r>
      <w:r>
        <w:rPr>
          <w:rFonts w:asciiTheme="majorHAnsi" w:hAnsiTheme="majorHAnsi"/>
        </w:rPr>
        <w:t xml:space="preserve">. </w:t>
      </w:r>
      <w:r w:rsidR="0008627E">
        <w:rPr>
          <w:rFonts w:asciiTheme="majorHAnsi" w:hAnsiTheme="majorHAnsi"/>
        </w:rPr>
        <w:t>Our dependence on Him is never</w:t>
      </w:r>
      <w:r>
        <w:rPr>
          <w:rFonts w:asciiTheme="majorHAnsi" w:hAnsiTheme="majorHAnsi"/>
        </w:rPr>
        <w:t xml:space="preserve"> more evident than when attem</w:t>
      </w:r>
      <w:r w:rsidR="004A5FFA">
        <w:rPr>
          <w:rFonts w:asciiTheme="majorHAnsi" w:hAnsiTheme="majorHAnsi"/>
        </w:rPr>
        <w:t>pting to resolve conflict in a b</w:t>
      </w:r>
      <w:r>
        <w:rPr>
          <w:rFonts w:asciiTheme="majorHAnsi" w:hAnsiTheme="majorHAnsi"/>
        </w:rPr>
        <w:t>iblical way that restores relationships</w:t>
      </w:r>
      <w:r w:rsidR="00B06F77">
        <w:rPr>
          <w:rFonts w:asciiTheme="majorHAnsi" w:hAnsiTheme="majorHAnsi"/>
        </w:rPr>
        <w:t xml:space="preserve"> and brings God glory. </w:t>
      </w:r>
    </w:p>
    <w:p w14:paraId="6E5EAC65" w14:textId="77777777" w:rsidR="00B06F77" w:rsidRPr="00B06F77" w:rsidRDefault="00B06F77" w:rsidP="001C134F">
      <w:pPr>
        <w:rPr>
          <w:rFonts w:asciiTheme="majorHAnsi" w:hAnsiTheme="majorHAnsi"/>
          <w:b/>
          <w:sz w:val="32"/>
        </w:rPr>
      </w:pPr>
    </w:p>
    <w:p w14:paraId="4108936E" w14:textId="77777777" w:rsidR="00B06F77" w:rsidRPr="00B06F77" w:rsidRDefault="00B06F77" w:rsidP="00B06F77">
      <w:pPr>
        <w:rPr>
          <w:rFonts w:asciiTheme="majorHAnsi" w:hAnsiTheme="majorHAnsi"/>
          <w:b/>
          <w:sz w:val="28"/>
        </w:rPr>
      </w:pPr>
      <w:r w:rsidRPr="00B06F77">
        <w:rPr>
          <w:rFonts w:asciiTheme="majorHAnsi" w:hAnsiTheme="majorHAnsi"/>
          <w:b/>
          <w:sz w:val="28"/>
        </w:rPr>
        <w:t>Key Principles</w:t>
      </w:r>
    </w:p>
    <w:p w14:paraId="010CBCCE" w14:textId="77777777" w:rsidR="00B06F77" w:rsidRPr="00491905" w:rsidRDefault="00B06F77" w:rsidP="00B06F77">
      <w:pPr>
        <w:jc w:val="center"/>
        <w:rPr>
          <w:rFonts w:asciiTheme="majorHAnsi" w:hAnsiTheme="majorHAnsi"/>
          <w:b/>
          <w:sz w:val="22"/>
        </w:rPr>
      </w:pPr>
    </w:p>
    <w:p w14:paraId="60B3D625" w14:textId="5B56C7CF" w:rsidR="00B06F77" w:rsidRPr="00B06F77" w:rsidRDefault="00491905" w:rsidP="00B06F77">
      <w:pPr>
        <w:pStyle w:val="ListParagraph"/>
        <w:numPr>
          <w:ilvl w:val="0"/>
          <w:numId w:val="7"/>
        </w:numPr>
        <w:rPr>
          <w:rFonts w:asciiTheme="majorHAnsi" w:hAnsiTheme="majorHAnsi"/>
          <w:b/>
          <w:sz w:val="24"/>
        </w:rPr>
      </w:pPr>
      <w:r>
        <w:rPr>
          <w:rFonts w:asciiTheme="majorHAnsi" w:hAnsiTheme="majorHAnsi"/>
          <w:b/>
          <w:sz w:val="24"/>
        </w:rPr>
        <w:t>Addressing conflict in a b</w:t>
      </w:r>
      <w:r w:rsidR="00B06F77" w:rsidRPr="00B06F77">
        <w:rPr>
          <w:rFonts w:asciiTheme="majorHAnsi" w:hAnsiTheme="majorHAnsi"/>
          <w:b/>
          <w:sz w:val="24"/>
        </w:rPr>
        <w:t>iblical way is an opportunity to glorify God, serve others, and become more like Christ</w:t>
      </w:r>
      <w:r>
        <w:rPr>
          <w:rFonts w:asciiTheme="majorHAnsi" w:hAnsiTheme="majorHAnsi"/>
          <w:b/>
          <w:sz w:val="24"/>
        </w:rPr>
        <w:t>.</w:t>
      </w:r>
    </w:p>
    <w:p w14:paraId="6E2B22D4" w14:textId="15A850EF" w:rsidR="00B06F77" w:rsidRPr="00B06F77" w:rsidRDefault="00491905" w:rsidP="00B06F77">
      <w:pPr>
        <w:pStyle w:val="ListParagraph"/>
        <w:numPr>
          <w:ilvl w:val="0"/>
          <w:numId w:val="7"/>
        </w:numPr>
        <w:rPr>
          <w:rFonts w:asciiTheme="majorHAnsi" w:hAnsiTheme="majorHAnsi"/>
          <w:b/>
          <w:sz w:val="24"/>
        </w:rPr>
      </w:pPr>
      <w:r>
        <w:rPr>
          <w:rFonts w:asciiTheme="majorHAnsi" w:hAnsiTheme="majorHAnsi"/>
          <w:b/>
          <w:sz w:val="24"/>
        </w:rPr>
        <w:t>Successful b</w:t>
      </w:r>
      <w:r w:rsidR="00B06F77" w:rsidRPr="00B06F77">
        <w:rPr>
          <w:rFonts w:asciiTheme="majorHAnsi" w:hAnsiTheme="majorHAnsi"/>
          <w:b/>
          <w:sz w:val="24"/>
        </w:rPr>
        <w:t xml:space="preserve">iblical conflict resolution must </w:t>
      </w:r>
      <w:r>
        <w:rPr>
          <w:rFonts w:asciiTheme="majorHAnsi" w:hAnsiTheme="majorHAnsi"/>
          <w:b/>
          <w:sz w:val="24"/>
        </w:rPr>
        <w:t xml:space="preserve">start </w:t>
      </w:r>
      <w:r w:rsidR="00B06F77" w:rsidRPr="00B06F77">
        <w:rPr>
          <w:rFonts w:asciiTheme="majorHAnsi" w:hAnsiTheme="majorHAnsi"/>
          <w:b/>
          <w:sz w:val="24"/>
        </w:rPr>
        <w:t>with Jesus Christ.</w:t>
      </w:r>
    </w:p>
    <w:p w14:paraId="07E41F12" w14:textId="77777777" w:rsidR="00B06F77" w:rsidRPr="00B06F77" w:rsidRDefault="00B06F77" w:rsidP="00B06F77">
      <w:pPr>
        <w:pStyle w:val="ListParagraph"/>
        <w:numPr>
          <w:ilvl w:val="0"/>
          <w:numId w:val="7"/>
        </w:numPr>
        <w:rPr>
          <w:rFonts w:asciiTheme="majorHAnsi" w:hAnsiTheme="majorHAnsi"/>
          <w:b/>
          <w:sz w:val="24"/>
        </w:rPr>
      </w:pPr>
      <w:r w:rsidRPr="00B06F77">
        <w:rPr>
          <w:rFonts w:asciiTheme="majorHAnsi" w:hAnsiTheme="majorHAnsi"/>
          <w:b/>
          <w:sz w:val="24"/>
        </w:rPr>
        <w:t xml:space="preserve">If those in conflict are in right relationships with Jesus Christ, then any conflict can be resolved to God’s glory. </w:t>
      </w:r>
    </w:p>
    <w:p w14:paraId="5588B959" w14:textId="77777777" w:rsidR="00B06F77" w:rsidRPr="00B06F77" w:rsidRDefault="00B06F77" w:rsidP="00B06F77">
      <w:pPr>
        <w:pStyle w:val="ListParagraph"/>
        <w:numPr>
          <w:ilvl w:val="0"/>
          <w:numId w:val="7"/>
        </w:numPr>
        <w:rPr>
          <w:rFonts w:asciiTheme="majorHAnsi" w:hAnsiTheme="majorHAnsi"/>
          <w:b/>
          <w:sz w:val="24"/>
        </w:rPr>
      </w:pPr>
      <w:r w:rsidRPr="00B06F77">
        <w:rPr>
          <w:rFonts w:asciiTheme="majorHAnsi" w:hAnsiTheme="majorHAnsi"/>
          <w:b/>
          <w:sz w:val="24"/>
        </w:rPr>
        <w:t xml:space="preserve">Our motive in resolving conflict must be for reconciliation, not revenge. </w:t>
      </w:r>
    </w:p>
    <w:p w14:paraId="793B73EE" w14:textId="34ED718F" w:rsidR="00B06F77" w:rsidRPr="00B06F77" w:rsidRDefault="00B06F77" w:rsidP="00B06F77">
      <w:pPr>
        <w:pStyle w:val="ListParagraph"/>
        <w:numPr>
          <w:ilvl w:val="0"/>
          <w:numId w:val="7"/>
        </w:numPr>
        <w:rPr>
          <w:rFonts w:asciiTheme="majorHAnsi" w:hAnsiTheme="majorHAnsi"/>
          <w:b/>
          <w:sz w:val="24"/>
        </w:rPr>
      </w:pPr>
      <w:r w:rsidRPr="00B06F77">
        <w:rPr>
          <w:rFonts w:asciiTheme="majorHAnsi" w:hAnsiTheme="majorHAnsi"/>
          <w:b/>
          <w:sz w:val="24"/>
        </w:rPr>
        <w:t>You should always look at your part first in any conflict, and you should own it</w:t>
      </w:r>
      <w:r w:rsidR="00491905">
        <w:rPr>
          <w:rFonts w:asciiTheme="majorHAnsi" w:hAnsiTheme="majorHAnsi"/>
          <w:b/>
          <w:sz w:val="24"/>
        </w:rPr>
        <w:t>,</w:t>
      </w:r>
      <w:r w:rsidRPr="00B06F77">
        <w:rPr>
          <w:rFonts w:asciiTheme="majorHAnsi" w:hAnsiTheme="majorHAnsi"/>
          <w:b/>
          <w:sz w:val="24"/>
        </w:rPr>
        <w:t xml:space="preserve"> and address it in an honest</w:t>
      </w:r>
      <w:r w:rsidR="00491905">
        <w:rPr>
          <w:rFonts w:asciiTheme="majorHAnsi" w:hAnsiTheme="majorHAnsi"/>
          <w:b/>
          <w:sz w:val="24"/>
        </w:rPr>
        <w:t>,</w:t>
      </w:r>
      <w:r w:rsidRPr="00B06F77">
        <w:rPr>
          <w:rFonts w:asciiTheme="majorHAnsi" w:hAnsiTheme="majorHAnsi"/>
          <w:b/>
          <w:sz w:val="24"/>
        </w:rPr>
        <w:t xml:space="preserve"> humble way, asking for forgiveness for your offense. </w:t>
      </w:r>
    </w:p>
    <w:p w14:paraId="78DB612D" w14:textId="77777777" w:rsidR="00B06F77" w:rsidRDefault="00B06F77" w:rsidP="00B06F77">
      <w:pPr>
        <w:pStyle w:val="ListParagraph"/>
        <w:numPr>
          <w:ilvl w:val="0"/>
          <w:numId w:val="7"/>
        </w:numPr>
        <w:rPr>
          <w:rFonts w:asciiTheme="majorHAnsi" w:hAnsiTheme="majorHAnsi"/>
          <w:b/>
          <w:sz w:val="24"/>
        </w:rPr>
      </w:pPr>
      <w:r w:rsidRPr="00B06F77">
        <w:rPr>
          <w:rFonts w:asciiTheme="majorHAnsi" w:hAnsiTheme="majorHAnsi"/>
          <w:b/>
          <w:sz w:val="24"/>
        </w:rPr>
        <w:t xml:space="preserve">Once you have determined that an issue is worth pursuing, you should follow the guidelines of Matt. 18:15-17. </w:t>
      </w:r>
    </w:p>
    <w:p w14:paraId="132BF4F6" w14:textId="77777777" w:rsidR="00B06F77" w:rsidRDefault="00B06F77" w:rsidP="00B06F77">
      <w:pPr>
        <w:rPr>
          <w:rFonts w:asciiTheme="majorHAnsi" w:hAnsiTheme="majorHAnsi"/>
          <w:b/>
        </w:rPr>
      </w:pPr>
    </w:p>
    <w:p w14:paraId="085DA1E6" w14:textId="77777777" w:rsidR="005705DD" w:rsidRDefault="005705DD"/>
    <w:sectPr w:rsidR="005705DD" w:rsidSect="0046484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8247C"/>
    <w:multiLevelType w:val="hybridMultilevel"/>
    <w:tmpl w:val="A2D43044"/>
    <w:lvl w:ilvl="0" w:tplc="1624AC68">
      <w:start w:val="1"/>
      <w:numFmt w:val="bullet"/>
      <w:lvlText w:val="–"/>
      <w:lvlJc w:val="left"/>
      <w:pPr>
        <w:tabs>
          <w:tab w:val="num" w:pos="720"/>
        </w:tabs>
        <w:ind w:left="720" w:hanging="360"/>
      </w:pPr>
      <w:rPr>
        <w:rFonts w:ascii="Arial" w:hAnsi="Arial" w:hint="default"/>
      </w:rPr>
    </w:lvl>
    <w:lvl w:ilvl="1" w:tplc="B424727C">
      <w:start w:val="1"/>
      <w:numFmt w:val="bullet"/>
      <w:lvlText w:val="–"/>
      <w:lvlJc w:val="left"/>
      <w:pPr>
        <w:tabs>
          <w:tab w:val="num" w:pos="1440"/>
        </w:tabs>
        <w:ind w:left="1440" w:hanging="360"/>
      </w:pPr>
      <w:rPr>
        <w:rFonts w:ascii="Arial" w:hAnsi="Arial" w:hint="default"/>
      </w:rPr>
    </w:lvl>
    <w:lvl w:ilvl="2" w:tplc="5D9205A0" w:tentative="1">
      <w:start w:val="1"/>
      <w:numFmt w:val="bullet"/>
      <w:lvlText w:val="–"/>
      <w:lvlJc w:val="left"/>
      <w:pPr>
        <w:tabs>
          <w:tab w:val="num" w:pos="2160"/>
        </w:tabs>
        <w:ind w:left="2160" w:hanging="360"/>
      </w:pPr>
      <w:rPr>
        <w:rFonts w:ascii="Arial" w:hAnsi="Arial" w:hint="default"/>
      </w:rPr>
    </w:lvl>
    <w:lvl w:ilvl="3" w:tplc="420AC8FE" w:tentative="1">
      <w:start w:val="1"/>
      <w:numFmt w:val="bullet"/>
      <w:lvlText w:val="–"/>
      <w:lvlJc w:val="left"/>
      <w:pPr>
        <w:tabs>
          <w:tab w:val="num" w:pos="2880"/>
        </w:tabs>
        <w:ind w:left="2880" w:hanging="360"/>
      </w:pPr>
      <w:rPr>
        <w:rFonts w:ascii="Arial" w:hAnsi="Arial" w:hint="default"/>
      </w:rPr>
    </w:lvl>
    <w:lvl w:ilvl="4" w:tplc="5310ECB4" w:tentative="1">
      <w:start w:val="1"/>
      <w:numFmt w:val="bullet"/>
      <w:lvlText w:val="–"/>
      <w:lvlJc w:val="left"/>
      <w:pPr>
        <w:tabs>
          <w:tab w:val="num" w:pos="3600"/>
        </w:tabs>
        <w:ind w:left="3600" w:hanging="360"/>
      </w:pPr>
      <w:rPr>
        <w:rFonts w:ascii="Arial" w:hAnsi="Arial" w:hint="default"/>
      </w:rPr>
    </w:lvl>
    <w:lvl w:ilvl="5" w:tplc="6206EDB2" w:tentative="1">
      <w:start w:val="1"/>
      <w:numFmt w:val="bullet"/>
      <w:lvlText w:val="–"/>
      <w:lvlJc w:val="left"/>
      <w:pPr>
        <w:tabs>
          <w:tab w:val="num" w:pos="4320"/>
        </w:tabs>
        <w:ind w:left="4320" w:hanging="360"/>
      </w:pPr>
      <w:rPr>
        <w:rFonts w:ascii="Arial" w:hAnsi="Arial" w:hint="default"/>
      </w:rPr>
    </w:lvl>
    <w:lvl w:ilvl="6" w:tplc="870C469A" w:tentative="1">
      <w:start w:val="1"/>
      <w:numFmt w:val="bullet"/>
      <w:lvlText w:val="–"/>
      <w:lvlJc w:val="left"/>
      <w:pPr>
        <w:tabs>
          <w:tab w:val="num" w:pos="5040"/>
        </w:tabs>
        <w:ind w:left="5040" w:hanging="360"/>
      </w:pPr>
      <w:rPr>
        <w:rFonts w:ascii="Arial" w:hAnsi="Arial" w:hint="default"/>
      </w:rPr>
    </w:lvl>
    <w:lvl w:ilvl="7" w:tplc="EA84506E" w:tentative="1">
      <w:start w:val="1"/>
      <w:numFmt w:val="bullet"/>
      <w:lvlText w:val="–"/>
      <w:lvlJc w:val="left"/>
      <w:pPr>
        <w:tabs>
          <w:tab w:val="num" w:pos="5760"/>
        </w:tabs>
        <w:ind w:left="5760" w:hanging="360"/>
      </w:pPr>
      <w:rPr>
        <w:rFonts w:ascii="Arial" w:hAnsi="Arial" w:hint="default"/>
      </w:rPr>
    </w:lvl>
    <w:lvl w:ilvl="8" w:tplc="0EC84C3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4C818B1"/>
    <w:multiLevelType w:val="hybridMultilevel"/>
    <w:tmpl w:val="0406B900"/>
    <w:lvl w:ilvl="0" w:tplc="CFB628F6">
      <w:start w:val="1"/>
      <w:numFmt w:val="bullet"/>
      <w:lvlText w:val=""/>
      <w:lvlJc w:val="left"/>
      <w:pPr>
        <w:tabs>
          <w:tab w:val="num" w:pos="720"/>
        </w:tabs>
        <w:ind w:left="720" w:hanging="360"/>
      </w:pPr>
      <w:rPr>
        <w:rFonts w:ascii="Wingdings" w:hAnsi="Wingdings" w:hint="default"/>
      </w:rPr>
    </w:lvl>
    <w:lvl w:ilvl="1" w:tplc="DC648EFE" w:tentative="1">
      <w:start w:val="1"/>
      <w:numFmt w:val="bullet"/>
      <w:lvlText w:val=""/>
      <w:lvlJc w:val="left"/>
      <w:pPr>
        <w:tabs>
          <w:tab w:val="num" w:pos="1440"/>
        </w:tabs>
        <w:ind w:left="1440" w:hanging="360"/>
      </w:pPr>
      <w:rPr>
        <w:rFonts w:ascii="Wingdings" w:hAnsi="Wingdings" w:hint="default"/>
      </w:rPr>
    </w:lvl>
    <w:lvl w:ilvl="2" w:tplc="3740FC62" w:tentative="1">
      <w:start w:val="1"/>
      <w:numFmt w:val="bullet"/>
      <w:lvlText w:val=""/>
      <w:lvlJc w:val="left"/>
      <w:pPr>
        <w:tabs>
          <w:tab w:val="num" w:pos="2160"/>
        </w:tabs>
        <w:ind w:left="2160" w:hanging="360"/>
      </w:pPr>
      <w:rPr>
        <w:rFonts w:ascii="Wingdings" w:hAnsi="Wingdings" w:hint="default"/>
      </w:rPr>
    </w:lvl>
    <w:lvl w:ilvl="3" w:tplc="DE3C46A4" w:tentative="1">
      <w:start w:val="1"/>
      <w:numFmt w:val="bullet"/>
      <w:lvlText w:val=""/>
      <w:lvlJc w:val="left"/>
      <w:pPr>
        <w:tabs>
          <w:tab w:val="num" w:pos="2880"/>
        </w:tabs>
        <w:ind w:left="2880" w:hanging="360"/>
      </w:pPr>
      <w:rPr>
        <w:rFonts w:ascii="Wingdings" w:hAnsi="Wingdings" w:hint="default"/>
      </w:rPr>
    </w:lvl>
    <w:lvl w:ilvl="4" w:tplc="8F20691E" w:tentative="1">
      <w:start w:val="1"/>
      <w:numFmt w:val="bullet"/>
      <w:lvlText w:val=""/>
      <w:lvlJc w:val="left"/>
      <w:pPr>
        <w:tabs>
          <w:tab w:val="num" w:pos="3600"/>
        </w:tabs>
        <w:ind w:left="3600" w:hanging="360"/>
      </w:pPr>
      <w:rPr>
        <w:rFonts w:ascii="Wingdings" w:hAnsi="Wingdings" w:hint="default"/>
      </w:rPr>
    </w:lvl>
    <w:lvl w:ilvl="5" w:tplc="FAE82240" w:tentative="1">
      <w:start w:val="1"/>
      <w:numFmt w:val="bullet"/>
      <w:lvlText w:val=""/>
      <w:lvlJc w:val="left"/>
      <w:pPr>
        <w:tabs>
          <w:tab w:val="num" w:pos="4320"/>
        </w:tabs>
        <w:ind w:left="4320" w:hanging="360"/>
      </w:pPr>
      <w:rPr>
        <w:rFonts w:ascii="Wingdings" w:hAnsi="Wingdings" w:hint="default"/>
      </w:rPr>
    </w:lvl>
    <w:lvl w:ilvl="6" w:tplc="770C9FB0" w:tentative="1">
      <w:start w:val="1"/>
      <w:numFmt w:val="bullet"/>
      <w:lvlText w:val=""/>
      <w:lvlJc w:val="left"/>
      <w:pPr>
        <w:tabs>
          <w:tab w:val="num" w:pos="5040"/>
        </w:tabs>
        <w:ind w:left="5040" w:hanging="360"/>
      </w:pPr>
      <w:rPr>
        <w:rFonts w:ascii="Wingdings" w:hAnsi="Wingdings" w:hint="default"/>
      </w:rPr>
    </w:lvl>
    <w:lvl w:ilvl="7" w:tplc="CE042576" w:tentative="1">
      <w:start w:val="1"/>
      <w:numFmt w:val="bullet"/>
      <w:lvlText w:val=""/>
      <w:lvlJc w:val="left"/>
      <w:pPr>
        <w:tabs>
          <w:tab w:val="num" w:pos="5760"/>
        </w:tabs>
        <w:ind w:left="5760" w:hanging="360"/>
      </w:pPr>
      <w:rPr>
        <w:rFonts w:ascii="Wingdings" w:hAnsi="Wingdings" w:hint="default"/>
      </w:rPr>
    </w:lvl>
    <w:lvl w:ilvl="8" w:tplc="62106D2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580919"/>
    <w:multiLevelType w:val="hybridMultilevel"/>
    <w:tmpl w:val="5D1204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435E8A"/>
    <w:multiLevelType w:val="hybridMultilevel"/>
    <w:tmpl w:val="31C4B9A6"/>
    <w:lvl w:ilvl="0" w:tplc="C9D23AE6">
      <w:start w:val="1"/>
      <w:numFmt w:val="bullet"/>
      <w:lvlText w:val="•"/>
      <w:lvlJc w:val="left"/>
      <w:pPr>
        <w:tabs>
          <w:tab w:val="num" w:pos="720"/>
        </w:tabs>
        <w:ind w:left="720" w:hanging="360"/>
      </w:pPr>
      <w:rPr>
        <w:rFonts w:ascii="Arial" w:hAnsi="Arial" w:hint="default"/>
      </w:rPr>
    </w:lvl>
    <w:lvl w:ilvl="1" w:tplc="0B2AC570" w:tentative="1">
      <w:start w:val="1"/>
      <w:numFmt w:val="bullet"/>
      <w:lvlText w:val="•"/>
      <w:lvlJc w:val="left"/>
      <w:pPr>
        <w:tabs>
          <w:tab w:val="num" w:pos="1440"/>
        </w:tabs>
        <w:ind w:left="1440" w:hanging="360"/>
      </w:pPr>
      <w:rPr>
        <w:rFonts w:ascii="Arial" w:hAnsi="Arial" w:hint="default"/>
      </w:rPr>
    </w:lvl>
    <w:lvl w:ilvl="2" w:tplc="CE3EA9A6" w:tentative="1">
      <w:start w:val="1"/>
      <w:numFmt w:val="bullet"/>
      <w:lvlText w:val="•"/>
      <w:lvlJc w:val="left"/>
      <w:pPr>
        <w:tabs>
          <w:tab w:val="num" w:pos="2160"/>
        </w:tabs>
        <w:ind w:left="2160" w:hanging="360"/>
      </w:pPr>
      <w:rPr>
        <w:rFonts w:ascii="Arial" w:hAnsi="Arial" w:hint="default"/>
      </w:rPr>
    </w:lvl>
    <w:lvl w:ilvl="3" w:tplc="E5EE599E" w:tentative="1">
      <w:start w:val="1"/>
      <w:numFmt w:val="bullet"/>
      <w:lvlText w:val="•"/>
      <w:lvlJc w:val="left"/>
      <w:pPr>
        <w:tabs>
          <w:tab w:val="num" w:pos="2880"/>
        </w:tabs>
        <w:ind w:left="2880" w:hanging="360"/>
      </w:pPr>
      <w:rPr>
        <w:rFonts w:ascii="Arial" w:hAnsi="Arial" w:hint="default"/>
      </w:rPr>
    </w:lvl>
    <w:lvl w:ilvl="4" w:tplc="88BAAA14" w:tentative="1">
      <w:start w:val="1"/>
      <w:numFmt w:val="bullet"/>
      <w:lvlText w:val="•"/>
      <w:lvlJc w:val="left"/>
      <w:pPr>
        <w:tabs>
          <w:tab w:val="num" w:pos="3600"/>
        </w:tabs>
        <w:ind w:left="3600" w:hanging="360"/>
      </w:pPr>
      <w:rPr>
        <w:rFonts w:ascii="Arial" w:hAnsi="Arial" w:hint="default"/>
      </w:rPr>
    </w:lvl>
    <w:lvl w:ilvl="5" w:tplc="39F4B01A" w:tentative="1">
      <w:start w:val="1"/>
      <w:numFmt w:val="bullet"/>
      <w:lvlText w:val="•"/>
      <w:lvlJc w:val="left"/>
      <w:pPr>
        <w:tabs>
          <w:tab w:val="num" w:pos="4320"/>
        </w:tabs>
        <w:ind w:left="4320" w:hanging="360"/>
      </w:pPr>
      <w:rPr>
        <w:rFonts w:ascii="Arial" w:hAnsi="Arial" w:hint="default"/>
      </w:rPr>
    </w:lvl>
    <w:lvl w:ilvl="6" w:tplc="5A5285E6" w:tentative="1">
      <w:start w:val="1"/>
      <w:numFmt w:val="bullet"/>
      <w:lvlText w:val="•"/>
      <w:lvlJc w:val="left"/>
      <w:pPr>
        <w:tabs>
          <w:tab w:val="num" w:pos="5040"/>
        </w:tabs>
        <w:ind w:left="5040" w:hanging="360"/>
      </w:pPr>
      <w:rPr>
        <w:rFonts w:ascii="Arial" w:hAnsi="Arial" w:hint="default"/>
      </w:rPr>
    </w:lvl>
    <w:lvl w:ilvl="7" w:tplc="72AA669C" w:tentative="1">
      <w:start w:val="1"/>
      <w:numFmt w:val="bullet"/>
      <w:lvlText w:val="•"/>
      <w:lvlJc w:val="left"/>
      <w:pPr>
        <w:tabs>
          <w:tab w:val="num" w:pos="5760"/>
        </w:tabs>
        <w:ind w:left="5760" w:hanging="360"/>
      </w:pPr>
      <w:rPr>
        <w:rFonts w:ascii="Arial" w:hAnsi="Arial" w:hint="default"/>
      </w:rPr>
    </w:lvl>
    <w:lvl w:ilvl="8" w:tplc="0AF243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B021897"/>
    <w:multiLevelType w:val="hybridMultilevel"/>
    <w:tmpl w:val="02BC53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5A1BB0"/>
    <w:multiLevelType w:val="hybridMultilevel"/>
    <w:tmpl w:val="A74A6C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6F1A29"/>
    <w:multiLevelType w:val="hybridMultilevel"/>
    <w:tmpl w:val="9E3CFF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170656"/>
    <w:multiLevelType w:val="hybridMultilevel"/>
    <w:tmpl w:val="9912CDF2"/>
    <w:lvl w:ilvl="0" w:tplc="57F83B54">
      <w:start w:val="1"/>
      <w:numFmt w:val="bullet"/>
      <w:lvlText w:val=""/>
      <w:lvlJc w:val="left"/>
      <w:pPr>
        <w:tabs>
          <w:tab w:val="num" w:pos="720"/>
        </w:tabs>
        <w:ind w:left="720" w:hanging="360"/>
      </w:pPr>
      <w:rPr>
        <w:rFonts w:ascii="Wingdings" w:hAnsi="Wingdings" w:hint="default"/>
      </w:rPr>
    </w:lvl>
    <w:lvl w:ilvl="1" w:tplc="60B8E8D0">
      <w:start w:val="1"/>
      <w:numFmt w:val="bullet"/>
      <w:lvlText w:val=""/>
      <w:lvlJc w:val="left"/>
      <w:pPr>
        <w:tabs>
          <w:tab w:val="num" w:pos="1440"/>
        </w:tabs>
        <w:ind w:left="1440" w:hanging="360"/>
      </w:pPr>
      <w:rPr>
        <w:rFonts w:ascii="Wingdings" w:hAnsi="Wingdings" w:hint="default"/>
      </w:rPr>
    </w:lvl>
    <w:lvl w:ilvl="2" w:tplc="33B2B62C" w:tentative="1">
      <w:start w:val="1"/>
      <w:numFmt w:val="bullet"/>
      <w:lvlText w:val=""/>
      <w:lvlJc w:val="left"/>
      <w:pPr>
        <w:tabs>
          <w:tab w:val="num" w:pos="2160"/>
        </w:tabs>
        <w:ind w:left="2160" w:hanging="360"/>
      </w:pPr>
      <w:rPr>
        <w:rFonts w:ascii="Wingdings" w:hAnsi="Wingdings" w:hint="default"/>
      </w:rPr>
    </w:lvl>
    <w:lvl w:ilvl="3" w:tplc="431CDF90" w:tentative="1">
      <w:start w:val="1"/>
      <w:numFmt w:val="bullet"/>
      <w:lvlText w:val=""/>
      <w:lvlJc w:val="left"/>
      <w:pPr>
        <w:tabs>
          <w:tab w:val="num" w:pos="2880"/>
        </w:tabs>
        <w:ind w:left="2880" w:hanging="360"/>
      </w:pPr>
      <w:rPr>
        <w:rFonts w:ascii="Wingdings" w:hAnsi="Wingdings" w:hint="default"/>
      </w:rPr>
    </w:lvl>
    <w:lvl w:ilvl="4" w:tplc="4BF69D74" w:tentative="1">
      <w:start w:val="1"/>
      <w:numFmt w:val="bullet"/>
      <w:lvlText w:val=""/>
      <w:lvlJc w:val="left"/>
      <w:pPr>
        <w:tabs>
          <w:tab w:val="num" w:pos="3600"/>
        </w:tabs>
        <w:ind w:left="3600" w:hanging="360"/>
      </w:pPr>
      <w:rPr>
        <w:rFonts w:ascii="Wingdings" w:hAnsi="Wingdings" w:hint="default"/>
      </w:rPr>
    </w:lvl>
    <w:lvl w:ilvl="5" w:tplc="D17CFF12" w:tentative="1">
      <w:start w:val="1"/>
      <w:numFmt w:val="bullet"/>
      <w:lvlText w:val=""/>
      <w:lvlJc w:val="left"/>
      <w:pPr>
        <w:tabs>
          <w:tab w:val="num" w:pos="4320"/>
        </w:tabs>
        <w:ind w:left="4320" w:hanging="360"/>
      </w:pPr>
      <w:rPr>
        <w:rFonts w:ascii="Wingdings" w:hAnsi="Wingdings" w:hint="default"/>
      </w:rPr>
    </w:lvl>
    <w:lvl w:ilvl="6" w:tplc="E1A8871C" w:tentative="1">
      <w:start w:val="1"/>
      <w:numFmt w:val="bullet"/>
      <w:lvlText w:val=""/>
      <w:lvlJc w:val="left"/>
      <w:pPr>
        <w:tabs>
          <w:tab w:val="num" w:pos="5040"/>
        </w:tabs>
        <w:ind w:left="5040" w:hanging="360"/>
      </w:pPr>
      <w:rPr>
        <w:rFonts w:ascii="Wingdings" w:hAnsi="Wingdings" w:hint="default"/>
      </w:rPr>
    </w:lvl>
    <w:lvl w:ilvl="7" w:tplc="BD2272C2" w:tentative="1">
      <w:start w:val="1"/>
      <w:numFmt w:val="bullet"/>
      <w:lvlText w:val=""/>
      <w:lvlJc w:val="left"/>
      <w:pPr>
        <w:tabs>
          <w:tab w:val="num" w:pos="5760"/>
        </w:tabs>
        <w:ind w:left="5760" w:hanging="360"/>
      </w:pPr>
      <w:rPr>
        <w:rFonts w:ascii="Wingdings" w:hAnsi="Wingdings" w:hint="default"/>
      </w:rPr>
    </w:lvl>
    <w:lvl w:ilvl="8" w:tplc="EE5CC2EC"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
  </w:num>
  <w:num w:numId="3">
    <w:abstractNumId w:val="3"/>
  </w:num>
  <w:num w:numId="4">
    <w:abstractNumId w:val="0"/>
  </w:num>
  <w:num w:numId="5">
    <w:abstractNumId w:val="6"/>
  </w:num>
  <w:num w:numId="6">
    <w:abstractNumId w:val="4"/>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DAB"/>
    <w:rsid w:val="0008627E"/>
    <w:rsid w:val="000B07E9"/>
    <w:rsid w:val="001C134F"/>
    <w:rsid w:val="00235589"/>
    <w:rsid w:val="002440C2"/>
    <w:rsid w:val="003443C7"/>
    <w:rsid w:val="003C4A61"/>
    <w:rsid w:val="0044508C"/>
    <w:rsid w:val="0046484E"/>
    <w:rsid w:val="00491905"/>
    <w:rsid w:val="004A5FFA"/>
    <w:rsid w:val="00547B6F"/>
    <w:rsid w:val="0055477B"/>
    <w:rsid w:val="005705DD"/>
    <w:rsid w:val="00621DD0"/>
    <w:rsid w:val="0089606F"/>
    <w:rsid w:val="008D1750"/>
    <w:rsid w:val="008E5822"/>
    <w:rsid w:val="008F7465"/>
    <w:rsid w:val="00AB1DAB"/>
    <w:rsid w:val="00AB7A36"/>
    <w:rsid w:val="00B06F77"/>
    <w:rsid w:val="00B07B23"/>
    <w:rsid w:val="00B81911"/>
    <w:rsid w:val="00BA1A99"/>
    <w:rsid w:val="00C1769D"/>
    <w:rsid w:val="00C832E2"/>
    <w:rsid w:val="00DE7CB4"/>
    <w:rsid w:val="00F13384"/>
    <w:rsid w:val="00F155DB"/>
    <w:rsid w:val="00FE31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A917C7C"/>
  <w14:defaultImageDpi w14:val="300"/>
  <w15:docId w15:val="{BE2D65AA-1777-4F73-BC74-F3662FA86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1DA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B1DAB"/>
    <w:rPr>
      <w:rFonts w:ascii="Lucida Grande" w:hAnsi="Lucida Grande" w:cs="Lucida Grande"/>
      <w:sz w:val="18"/>
      <w:szCs w:val="18"/>
    </w:rPr>
  </w:style>
  <w:style w:type="paragraph" w:styleId="NormalWeb">
    <w:name w:val="Normal (Web)"/>
    <w:basedOn w:val="Normal"/>
    <w:uiPriority w:val="99"/>
    <w:semiHidden/>
    <w:unhideWhenUsed/>
    <w:rsid w:val="003443C7"/>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AB7A36"/>
    <w:pPr>
      <w:ind w:left="720"/>
      <w:contextualSpacing/>
    </w:pPr>
    <w:rPr>
      <w:rFonts w:ascii="Times" w:hAnsi="Times"/>
      <w:sz w:val="20"/>
      <w:szCs w:val="20"/>
    </w:rPr>
  </w:style>
  <w:style w:type="character" w:styleId="CommentReference">
    <w:name w:val="annotation reference"/>
    <w:basedOn w:val="DefaultParagraphFont"/>
    <w:uiPriority w:val="99"/>
    <w:semiHidden/>
    <w:unhideWhenUsed/>
    <w:rsid w:val="0055477B"/>
    <w:rPr>
      <w:sz w:val="16"/>
      <w:szCs w:val="16"/>
    </w:rPr>
  </w:style>
  <w:style w:type="paragraph" w:styleId="CommentText">
    <w:name w:val="annotation text"/>
    <w:basedOn w:val="Normal"/>
    <w:link w:val="CommentTextChar"/>
    <w:uiPriority w:val="99"/>
    <w:semiHidden/>
    <w:unhideWhenUsed/>
    <w:rsid w:val="0055477B"/>
    <w:rPr>
      <w:sz w:val="20"/>
      <w:szCs w:val="20"/>
    </w:rPr>
  </w:style>
  <w:style w:type="character" w:customStyle="1" w:styleId="CommentTextChar">
    <w:name w:val="Comment Text Char"/>
    <w:basedOn w:val="DefaultParagraphFont"/>
    <w:link w:val="CommentText"/>
    <w:uiPriority w:val="99"/>
    <w:semiHidden/>
    <w:rsid w:val="0055477B"/>
    <w:rPr>
      <w:sz w:val="20"/>
      <w:szCs w:val="20"/>
    </w:rPr>
  </w:style>
  <w:style w:type="paragraph" w:styleId="CommentSubject">
    <w:name w:val="annotation subject"/>
    <w:basedOn w:val="CommentText"/>
    <w:next w:val="CommentText"/>
    <w:link w:val="CommentSubjectChar"/>
    <w:uiPriority w:val="99"/>
    <w:semiHidden/>
    <w:unhideWhenUsed/>
    <w:rsid w:val="0055477B"/>
    <w:rPr>
      <w:b/>
      <w:bCs/>
    </w:rPr>
  </w:style>
  <w:style w:type="character" w:customStyle="1" w:styleId="CommentSubjectChar">
    <w:name w:val="Comment Subject Char"/>
    <w:basedOn w:val="CommentTextChar"/>
    <w:link w:val="CommentSubject"/>
    <w:uiPriority w:val="99"/>
    <w:semiHidden/>
    <w:rsid w:val="0055477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579463">
      <w:bodyDiv w:val="1"/>
      <w:marLeft w:val="0"/>
      <w:marRight w:val="0"/>
      <w:marTop w:val="0"/>
      <w:marBottom w:val="0"/>
      <w:divBdr>
        <w:top w:val="none" w:sz="0" w:space="0" w:color="auto"/>
        <w:left w:val="none" w:sz="0" w:space="0" w:color="auto"/>
        <w:bottom w:val="none" w:sz="0" w:space="0" w:color="auto"/>
        <w:right w:val="none" w:sz="0" w:space="0" w:color="auto"/>
      </w:divBdr>
      <w:divsChild>
        <w:div w:id="2093892867">
          <w:marLeft w:val="547"/>
          <w:marRight w:val="0"/>
          <w:marTop w:val="173"/>
          <w:marBottom w:val="0"/>
          <w:divBdr>
            <w:top w:val="none" w:sz="0" w:space="0" w:color="auto"/>
            <w:left w:val="none" w:sz="0" w:space="0" w:color="auto"/>
            <w:bottom w:val="none" w:sz="0" w:space="0" w:color="auto"/>
            <w:right w:val="none" w:sz="0" w:space="0" w:color="auto"/>
          </w:divBdr>
        </w:div>
      </w:divsChild>
    </w:div>
    <w:div w:id="458110890">
      <w:bodyDiv w:val="1"/>
      <w:marLeft w:val="0"/>
      <w:marRight w:val="0"/>
      <w:marTop w:val="0"/>
      <w:marBottom w:val="0"/>
      <w:divBdr>
        <w:top w:val="none" w:sz="0" w:space="0" w:color="auto"/>
        <w:left w:val="none" w:sz="0" w:space="0" w:color="auto"/>
        <w:bottom w:val="none" w:sz="0" w:space="0" w:color="auto"/>
        <w:right w:val="none" w:sz="0" w:space="0" w:color="auto"/>
      </w:divBdr>
      <w:divsChild>
        <w:div w:id="826944939">
          <w:marLeft w:val="1166"/>
          <w:marRight w:val="0"/>
          <w:marTop w:val="134"/>
          <w:marBottom w:val="0"/>
          <w:divBdr>
            <w:top w:val="none" w:sz="0" w:space="0" w:color="auto"/>
            <w:left w:val="none" w:sz="0" w:space="0" w:color="auto"/>
            <w:bottom w:val="none" w:sz="0" w:space="0" w:color="auto"/>
            <w:right w:val="none" w:sz="0" w:space="0" w:color="auto"/>
          </w:divBdr>
        </w:div>
        <w:div w:id="1898929766">
          <w:marLeft w:val="1166"/>
          <w:marRight w:val="0"/>
          <w:marTop w:val="134"/>
          <w:marBottom w:val="0"/>
          <w:divBdr>
            <w:top w:val="none" w:sz="0" w:space="0" w:color="auto"/>
            <w:left w:val="none" w:sz="0" w:space="0" w:color="auto"/>
            <w:bottom w:val="none" w:sz="0" w:space="0" w:color="auto"/>
            <w:right w:val="none" w:sz="0" w:space="0" w:color="auto"/>
          </w:divBdr>
        </w:div>
      </w:divsChild>
    </w:div>
    <w:div w:id="646982759">
      <w:bodyDiv w:val="1"/>
      <w:marLeft w:val="0"/>
      <w:marRight w:val="0"/>
      <w:marTop w:val="0"/>
      <w:marBottom w:val="0"/>
      <w:divBdr>
        <w:top w:val="none" w:sz="0" w:space="0" w:color="auto"/>
        <w:left w:val="none" w:sz="0" w:space="0" w:color="auto"/>
        <w:bottom w:val="none" w:sz="0" w:space="0" w:color="auto"/>
        <w:right w:val="none" w:sz="0" w:space="0" w:color="auto"/>
      </w:divBdr>
    </w:div>
    <w:div w:id="962348442">
      <w:bodyDiv w:val="1"/>
      <w:marLeft w:val="0"/>
      <w:marRight w:val="0"/>
      <w:marTop w:val="0"/>
      <w:marBottom w:val="0"/>
      <w:divBdr>
        <w:top w:val="none" w:sz="0" w:space="0" w:color="auto"/>
        <w:left w:val="none" w:sz="0" w:space="0" w:color="auto"/>
        <w:bottom w:val="none" w:sz="0" w:space="0" w:color="auto"/>
        <w:right w:val="none" w:sz="0" w:space="0" w:color="auto"/>
      </w:divBdr>
    </w:div>
    <w:div w:id="1443919345">
      <w:bodyDiv w:val="1"/>
      <w:marLeft w:val="0"/>
      <w:marRight w:val="0"/>
      <w:marTop w:val="0"/>
      <w:marBottom w:val="0"/>
      <w:divBdr>
        <w:top w:val="none" w:sz="0" w:space="0" w:color="auto"/>
        <w:left w:val="none" w:sz="0" w:space="0" w:color="auto"/>
        <w:bottom w:val="none" w:sz="0" w:space="0" w:color="auto"/>
        <w:right w:val="none" w:sz="0" w:space="0" w:color="auto"/>
      </w:divBdr>
    </w:div>
    <w:div w:id="1450321720">
      <w:bodyDiv w:val="1"/>
      <w:marLeft w:val="0"/>
      <w:marRight w:val="0"/>
      <w:marTop w:val="0"/>
      <w:marBottom w:val="0"/>
      <w:divBdr>
        <w:top w:val="none" w:sz="0" w:space="0" w:color="auto"/>
        <w:left w:val="none" w:sz="0" w:space="0" w:color="auto"/>
        <w:bottom w:val="none" w:sz="0" w:space="0" w:color="auto"/>
        <w:right w:val="none" w:sz="0" w:space="0" w:color="auto"/>
      </w:divBdr>
      <w:divsChild>
        <w:div w:id="2023705530">
          <w:marLeft w:val="1166"/>
          <w:marRight w:val="0"/>
          <w:marTop w:val="125"/>
          <w:marBottom w:val="0"/>
          <w:divBdr>
            <w:top w:val="none" w:sz="0" w:space="0" w:color="auto"/>
            <w:left w:val="none" w:sz="0" w:space="0" w:color="auto"/>
            <w:bottom w:val="none" w:sz="0" w:space="0" w:color="auto"/>
            <w:right w:val="none" w:sz="0" w:space="0" w:color="auto"/>
          </w:divBdr>
        </w:div>
        <w:div w:id="91433971">
          <w:marLeft w:val="1166"/>
          <w:marRight w:val="0"/>
          <w:marTop w:val="125"/>
          <w:marBottom w:val="0"/>
          <w:divBdr>
            <w:top w:val="none" w:sz="0" w:space="0" w:color="auto"/>
            <w:left w:val="none" w:sz="0" w:space="0" w:color="auto"/>
            <w:bottom w:val="none" w:sz="0" w:space="0" w:color="auto"/>
            <w:right w:val="none" w:sz="0" w:space="0" w:color="auto"/>
          </w:divBdr>
        </w:div>
        <w:div w:id="923732127">
          <w:marLeft w:val="1166"/>
          <w:marRight w:val="0"/>
          <w:marTop w:val="125"/>
          <w:marBottom w:val="0"/>
          <w:divBdr>
            <w:top w:val="none" w:sz="0" w:space="0" w:color="auto"/>
            <w:left w:val="none" w:sz="0" w:space="0" w:color="auto"/>
            <w:bottom w:val="none" w:sz="0" w:space="0" w:color="auto"/>
            <w:right w:val="none" w:sz="0" w:space="0" w:color="auto"/>
          </w:divBdr>
        </w:div>
        <w:div w:id="825436335">
          <w:marLeft w:val="1166"/>
          <w:marRight w:val="0"/>
          <w:marTop w:val="125"/>
          <w:marBottom w:val="0"/>
          <w:divBdr>
            <w:top w:val="none" w:sz="0" w:space="0" w:color="auto"/>
            <w:left w:val="none" w:sz="0" w:space="0" w:color="auto"/>
            <w:bottom w:val="none" w:sz="0" w:space="0" w:color="auto"/>
            <w:right w:val="none" w:sz="0" w:space="0" w:color="auto"/>
          </w:divBdr>
        </w:div>
      </w:divsChild>
    </w:div>
    <w:div w:id="2053117062">
      <w:bodyDiv w:val="1"/>
      <w:marLeft w:val="0"/>
      <w:marRight w:val="0"/>
      <w:marTop w:val="0"/>
      <w:marBottom w:val="0"/>
      <w:divBdr>
        <w:top w:val="none" w:sz="0" w:space="0" w:color="auto"/>
        <w:left w:val="none" w:sz="0" w:space="0" w:color="auto"/>
        <w:bottom w:val="none" w:sz="0" w:space="0" w:color="auto"/>
        <w:right w:val="none" w:sz="0" w:space="0" w:color="auto"/>
      </w:divBdr>
      <w:divsChild>
        <w:div w:id="1471822645">
          <w:marLeft w:val="547"/>
          <w:marRight w:val="0"/>
          <w:marTop w:val="173"/>
          <w:marBottom w:val="0"/>
          <w:divBdr>
            <w:top w:val="none" w:sz="0" w:space="0" w:color="auto"/>
            <w:left w:val="none" w:sz="0" w:space="0" w:color="auto"/>
            <w:bottom w:val="none" w:sz="0" w:space="0" w:color="auto"/>
            <w:right w:val="none" w:sz="0" w:space="0" w:color="auto"/>
          </w:divBdr>
        </w:div>
        <w:div w:id="1497528106">
          <w:marLeft w:val="547"/>
          <w:marRight w:val="0"/>
          <w:marTop w:val="173"/>
          <w:marBottom w:val="0"/>
          <w:divBdr>
            <w:top w:val="none" w:sz="0" w:space="0" w:color="auto"/>
            <w:left w:val="none" w:sz="0" w:space="0" w:color="auto"/>
            <w:bottom w:val="none" w:sz="0" w:space="0" w:color="auto"/>
            <w:right w:val="none" w:sz="0" w:space="0" w:color="auto"/>
          </w:divBdr>
        </w:div>
        <w:div w:id="503983359">
          <w:marLeft w:val="547"/>
          <w:marRight w:val="0"/>
          <w:marTop w:val="173"/>
          <w:marBottom w:val="0"/>
          <w:divBdr>
            <w:top w:val="none" w:sz="0" w:space="0" w:color="auto"/>
            <w:left w:val="none" w:sz="0" w:space="0" w:color="auto"/>
            <w:bottom w:val="none" w:sz="0" w:space="0" w:color="auto"/>
            <w:right w:val="none" w:sz="0" w:space="0" w:color="auto"/>
          </w:divBdr>
        </w:div>
        <w:div w:id="269895403">
          <w:marLeft w:val="547"/>
          <w:marRight w:val="0"/>
          <w:marTop w:val="173"/>
          <w:marBottom w:val="0"/>
          <w:divBdr>
            <w:top w:val="none" w:sz="0" w:space="0" w:color="auto"/>
            <w:left w:val="none" w:sz="0" w:space="0" w:color="auto"/>
            <w:bottom w:val="none" w:sz="0" w:space="0" w:color="auto"/>
            <w:right w:val="none" w:sz="0" w:space="0" w:color="auto"/>
          </w:divBdr>
        </w:div>
        <w:div w:id="470709207">
          <w:marLeft w:val="547"/>
          <w:marRight w:val="0"/>
          <w:marTop w:val="173"/>
          <w:marBottom w:val="0"/>
          <w:divBdr>
            <w:top w:val="none" w:sz="0" w:space="0" w:color="auto"/>
            <w:left w:val="none" w:sz="0" w:space="0" w:color="auto"/>
            <w:bottom w:val="none" w:sz="0" w:space="0" w:color="auto"/>
            <w:right w:val="none" w:sz="0" w:space="0" w:color="auto"/>
          </w:divBdr>
        </w:div>
        <w:div w:id="1704282569">
          <w:marLeft w:val="547"/>
          <w:marRight w:val="0"/>
          <w:marTop w:val="173"/>
          <w:marBottom w:val="0"/>
          <w:divBdr>
            <w:top w:val="none" w:sz="0" w:space="0" w:color="auto"/>
            <w:left w:val="none" w:sz="0" w:space="0" w:color="auto"/>
            <w:bottom w:val="none" w:sz="0" w:space="0" w:color="auto"/>
            <w:right w:val="none" w:sz="0" w:space="0" w:color="auto"/>
          </w:divBdr>
        </w:div>
        <w:div w:id="868957802">
          <w:marLeft w:val="547"/>
          <w:marRight w:val="0"/>
          <w:marTop w:val="173"/>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1561</Words>
  <Characters>8903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Burns</dc:creator>
  <cp:keywords/>
  <dc:description/>
  <cp:lastModifiedBy>Becky Duncan</cp:lastModifiedBy>
  <cp:revision>2</cp:revision>
  <dcterms:created xsi:type="dcterms:W3CDTF">2017-04-12T15:03:00Z</dcterms:created>
  <dcterms:modified xsi:type="dcterms:W3CDTF">2017-04-12T15:03:00Z</dcterms:modified>
</cp:coreProperties>
</file>